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538" w:rsidRDefault="001D3538" w:rsidP="001D3538">
      <w:pPr>
        <w:pStyle w:val="ad"/>
        <w:spacing w:line="360" w:lineRule="auto"/>
        <w:rPr>
          <w:b/>
        </w:rPr>
      </w:pPr>
      <w:r>
        <w:rPr>
          <w:b/>
          <w:noProof/>
        </w:rPr>
        <w:drawing>
          <wp:inline distT="0" distB="0" distL="0" distR="0">
            <wp:extent cx="638175" cy="6286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538" w:rsidRPr="00F61D4E" w:rsidRDefault="001D3538" w:rsidP="001D3538">
      <w:pPr>
        <w:pStyle w:val="ae"/>
        <w:spacing w:line="360" w:lineRule="auto"/>
        <w:rPr>
          <w:sz w:val="28"/>
        </w:rPr>
      </w:pPr>
      <w:r w:rsidRPr="00F61D4E">
        <w:rPr>
          <w:sz w:val="28"/>
        </w:rPr>
        <w:t xml:space="preserve">МИНИСТЕРСТВО НАУКИ </w:t>
      </w:r>
      <w:r w:rsidR="00BB1B74">
        <w:rPr>
          <w:sz w:val="28"/>
          <w:lang w:val="ru-RU"/>
        </w:rPr>
        <w:t xml:space="preserve">И ВЫСШЕГО </w:t>
      </w:r>
      <w:r w:rsidR="00BB1B74">
        <w:rPr>
          <w:sz w:val="28"/>
        </w:rPr>
        <w:t xml:space="preserve">ОБРАЗОВАНИЯ </w:t>
      </w:r>
      <w:r w:rsidRPr="00F61D4E">
        <w:rPr>
          <w:sz w:val="28"/>
        </w:rPr>
        <w:t>РОССИЙСКОЙ ФЕДЕРАЦИИ</w:t>
      </w:r>
    </w:p>
    <w:p w:rsidR="001D3538" w:rsidRPr="00F61D4E" w:rsidRDefault="001D3538" w:rsidP="001D3538">
      <w:pPr>
        <w:pStyle w:val="ae"/>
        <w:spacing w:line="360" w:lineRule="auto"/>
        <w:rPr>
          <w:b/>
          <w:sz w:val="28"/>
        </w:rPr>
      </w:pPr>
      <w:r w:rsidRPr="00F61D4E">
        <w:rPr>
          <w:b/>
          <w:sz w:val="28"/>
        </w:rPr>
        <w:t>ФЕДЕРАЛЬНОЕ ГОСУДАРСТВЕННОЕ БЮДЖЕТНОЕ</w:t>
      </w:r>
    </w:p>
    <w:p w:rsidR="001D3538" w:rsidRPr="00F61D4E" w:rsidRDefault="001D3538" w:rsidP="001D3538">
      <w:pPr>
        <w:pStyle w:val="ae"/>
        <w:spacing w:line="360" w:lineRule="auto"/>
        <w:rPr>
          <w:b/>
          <w:sz w:val="28"/>
        </w:rPr>
      </w:pPr>
      <w:r w:rsidRPr="00F61D4E">
        <w:rPr>
          <w:b/>
          <w:sz w:val="28"/>
        </w:rPr>
        <w:t>ОБРАЗОВАТЕЛЬНОЕ УЧРЕЖДЕНИЕ ВЫСШЕГО ОБРАЗОВАНИЯ</w:t>
      </w:r>
    </w:p>
    <w:p w:rsidR="001D3538" w:rsidRPr="00F61D4E" w:rsidRDefault="001D3538" w:rsidP="001D3538">
      <w:pPr>
        <w:pStyle w:val="ae"/>
        <w:spacing w:line="360" w:lineRule="auto"/>
        <w:rPr>
          <w:b/>
          <w:sz w:val="28"/>
        </w:rPr>
      </w:pPr>
      <w:r w:rsidRPr="00F61D4E">
        <w:rPr>
          <w:b/>
          <w:sz w:val="28"/>
        </w:rPr>
        <w:t>«ДОНСКОЙ ГОСУДАРСТВЕННЫЙ ТЕХНИЧЕСКИЙ УНИВЕРСИТЕТ»</w:t>
      </w:r>
    </w:p>
    <w:p w:rsidR="001D3538" w:rsidRPr="00722BA6" w:rsidRDefault="001D3538" w:rsidP="001D3538">
      <w:pPr>
        <w:pStyle w:val="ae"/>
        <w:spacing w:line="360" w:lineRule="auto"/>
      </w:pPr>
      <w:r w:rsidRPr="00F61D4E">
        <w:rPr>
          <w:b/>
          <w:sz w:val="28"/>
        </w:rPr>
        <w:t>(ДГТУ)</w:t>
      </w:r>
    </w:p>
    <w:p w:rsidR="001D3538" w:rsidRDefault="001D3538" w:rsidP="001D3538">
      <w:pPr>
        <w:pStyle w:val="ae"/>
      </w:pPr>
    </w:p>
    <w:p w:rsidR="001D3538" w:rsidRPr="007938D9" w:rsidRDefault="001D3538" w:rsidP="001D3538">
      <w:pPr>
        <w:pStyle w:val="ae"/>
        <w:rPr>
          <w:sz w:val="28"/>
          <w:szCs w:val="28"/>
        </w:rPr>
      </w:pPr>
      <w:r w:rsidRPr="007938D9">
        <w:rPr>
          <w:sz w:val="28"/>
          <w:szCs w:val="28"/>
        </w:rPr>
        <w:t>Кафедра «Организация строительства»</w:t>
      </w:r>
    </w:p>
    <w:p w:rsidR="001D3538" w:rsidRPr="00722BA6" w:rsidRDefault="001D3538" w:rsidP="001D3538">
      <w:pPr>
        <w:pStyle w:val="ae"/>
      </w:pPr>
    </w:p>
    <w:p w:rsidR="001D3538" w:rsidRPr="00722BA6" w:rsidRDefault="001D3538" w:rsidP="001D3538">
      <w:pPr>
        <w:pStyle w:val="ac"/>
      </w:pPr>
    </w:p>
    <w:p w:rsidR="001D3538" w:rsidRPr="00722BA6" w:rsidRDefault="001D3538" w:rsidP="001D3538">
      <w:pPr>
        <w:pStyle w:val="ac"/>
        <w:jc w:val="right"/>
      </w:pPr>
    </w:p>
    <w:p w:rsidR="001D3538" w:rsidRPr="00722BA6" w:rsidRDefault="001D3538" w:rsidP="001D3538">
      <w:pPr>
        <w:pStyle w:val="ac"/>
        <w:jc w:val="right"/>
      </w:pPr>
    </w:p>
    <w:p w:rsidR="001D3538" w:rsidRDefault="001D3538" w:rsidP="001D3538">
      <w:pPr>
        <w:pStyle w:val="ac"/>
        <w:spacing w:line="360" w:lineRule="auto"/>
        <w:jc w:val="right"/>
      </w:pPr>
    </w:p>
    <w:p w:rsidR="003619EB" w:rsidRPr="00722BA6" w:rsidRDefault="003619EB" w:rsidP="001D3538">
      <w:pPr>
        <w:pStyle w:val="ac"/>
        <w:spacing w:line="360" w:lineRule="auto"/>
        <w:jc w:val="right"/>
      </w:pPr>
    </w:p>
    <w:p w:rsidR="003619EB" w:rsidRPr="003619EB" w:rsidRDefault="003619EB" w:rsidP="003619EB"/>
    <w:p w:rsidR="001D3538" w:rsidRDefault="001D3538" w:rsidP="001D3538">
      <w:pPr>
        <w:pStyle w:val="ac"/>
        <w:spacing w:line="360" w:lineRule="auto"/>
        <w:jc w:val="center"/>
        <w:rPr>
          <w:b/>
          <w:sz w:val="28"/>
          <w:szCs w:val="28"/>
        </w:rPr>
      </w:pPr>
      <w:bookmarkStart w:id="0" w:name="_Hlk530663658"/>
      <w:bookmarkStart w:id="1" w:name="_Hlk531269888"/>
      <w:r w:rsidRPr="00F61D4E">
        <w:rPr>
          <w:b/>
          <w:sz w:val="28"/>
          <w:szCs w:val="28"/>
        </w:rPr>
        <w:t>Методические указания</w:t>
      </w:r>
      <w:r>
        <w:rPr>
          <w:b/>
          <w:sz w:val="28"/>
          <w:szCs w:val="28"/>
        </w:rPr>
        <w:t xml:space="preserve"> к курсовому проекту по дисциплине</w:t>
      </w:r>
      <w:r w:rsidRPr="00F61D4E">
        <w:rPr>
          <w:b/>
          <w:sz w:val="28"/>
          <w:szCs w:val="28"/>
        </w:rPr>
        <w:t xml:space="preserve"> </w:t>
      </w:r>
      <w:bookmarkEnd w:id="0"/>
      <w:r>
        <w:rPr>
          <w:b/>
          <w:sz w:val="28"/>
          <w:szCs w:val="28"/>
        </w:rPr>
        <w:t>«</w:t>
      </w:r>
      <w:r w:rsidRPr="001D3538">
        <w:rPr>
          <w:b/>
          <w:sz w:val="28"/>
          <w:szCs w:val="28"/>
        </w:rPr>
        <w:t>Информационные технологии в сфере управления инвестиционно-строительной деятельностью»</w:t>
      </w:r>
      <w:bookmarkEnd w:id="1"/>
    </w:p>
    <w:p w:rsidR="001D3538" w:rsidRDefault="001D3538" w:rsidP="001D3538">
      <w:pPr>
        <w:pStyle w:val="ac"/>
        <w:spacing w:line="360" w:lineRule="auto"/>
        <w:jc w:val="center"/>
        <w:rPr>
          <w:b/>
          <w:sz w:val="28"/>
          <w:szCs w:val="28"/>
        </w:rPr>
      </w:pPr>
    </w:p>
    <w:p w:rsidR="001D3538" w:rsidRPr="009E0034" w:rsidRDefault="001D3538" w:rsidP="001D3538">
      <w:pPr>
        <w:pStyle w:val="ac"/>
        <w:spacing w:line="360" w:lineRule="auto"/>
        <w:jc w:val="center"/>
        <w:rPr>
          <w:b/>
          <w:sz w:val="28"/>
        </w:rPr>
      </w:pPr>
    </w:p>
    <w:p w:rsidR="001D3538" w:rsidRPr="00722BA6" w:rsidRDefault="001D3538" w:rsidP="001D3538">
      <w:pPr>
        <w:pStyle w:val="ac"/>
        <w:jc w:val="center"/>
      </w:pPr>
    </w:p>
    <w:p w:rsidR="001D3538" w:rsidRPr="00722BA6" w:rsidRDefault="001D3538" w:rsidP="001D3538">
      <w:pPr>
        <w:pStyle w:val="ac"/>
      </w:pPr>
    </w:p>
    <w:p w:rsidR="001D3538" w:rsidRPr="00722BA6" w:rsidRDefault="001D3538" w:rsidP="001D3538">
      <w:pPr>
        <w:pStyle w:val="ac"/>
        <w:jc w:val="center"/>
      </w:pPr>
    </w:p>
    <w:p w:rsidR="001D3538" w:rsidRPr="00722BA6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3619EB" w:rsidRDefault="003619EB" w:rsidP="001D3538">
      <w:pPr>
        <w:pStyle w:val="ac"/>
        <w:jc w:val="center"/>
      </w:pPr>
    </w:p>
    <w:p w:rsidR="003619EB" w:rsidRDefault="003619EB" w:rsidP="001D3538">
      <w:pPr>
        <w:pStyle w:val="ac"/>
        <w:jc w:val="center"/>
      </w:pPr>
    </w:p>
    <w:p w:rsidR="003619EB" w:rsidRDefault="003619EB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Default="001D3538" w:rsidP="001D3538">
      <w:pPr>
        <w:pStyle w:val="ac"/>
        <w:jc w:val="center"/>
      </w:pPr>
    </w:p>
    <w:p w:rsidR="001D3538" w:rsidRPr="00722BA6" w:rsidRDefault="001D3538" w:rsidP="001D3538">
      <w:pPr>
        <w:pStyle w:val="ac"/>
      </w:pPr>
    </w:p>
    <w:p w:rsidR="001D3538" w:rsidRPr="00722BA6" w:rsidRDefault="001D3538" w:rsidP="001D3538">
      <w:pPr>
        <w:pStyle w:val="ac"/>
      </w:pPr>
    </w:p>
    <w:p w:rsidR="001D3538" w:rsidRDefault="001D3538" w:rsidP="001D3538">
      <w:pPr>
        <w:pStyle w:val="ac"/>
        <w:spacing w:line="360" w:lineRule="auto"/>
        <w:jc w:val="center"/>
        <w:rPr>
          <w:sz w:val="28"/>
        </w:rPr>
      </w:pPr>
      <w:r w:rsidRPr="00722BA6">
        <w:rPr>
          <w:sz w:val="28"/>
        </w:rPr>
        <w:t>Ростов-на-Дону</w:t>
      </w:r>
    </w:p>
    <w:p w:rsidR="001D3538" w:rsidRPr="00F61D4E" w:rsidRDefault="001D3538" w:rsidP="001D3538">
      <w:pPr>
        <w:pStyle w:val="ac"/>
        <w:spacing w:line="360" w:lineRule="auto"/>
        <w:jc w:val="center"/>
        <w:rPr>
          <w:sz w:val="28"/>
        </w:rPr>
      </w:pPr>
      <w:r w:rsidRPr="00F61D4E">
        <w:rPr>
          <w:sz w:val="28"/>
        </w:rPr>
        <w:t>ДГТУ</w:t>
      </w:r>
    </w:p>
    <w:p w:rsidR="001D3538" w:rsidRDefault="001D3538" w:rsidP="001D3538">
      <w:pPr>
        <w:pStyle w:val="ac"/>
        <w:spacing w:line="360" w:lineRule="auto"/>
        <w:jc w:val="center"/>
        <w:rPr>
          <w:sz w:val="28"/>
        </w:rPr>
        <w:sectPr w:rsidR="001D3538" w:rsidSect="00136E8B">
          <w:footerReference w:type="even" r:id="rId10"/>
          <w:footerReference w:type="default" r:id="rId11"/>
          <w:pgSz w:w="11906" w:h="16838"/>
          <w:pgMar w:top="1134" w:right="1134" w:bottom="1134" w:left="1134" w:header="0" w:footer="1134" w:gutter="0"/>
          <w:cols w:space="708"/>
          <w:titlePg/>
          <w:docGrid w:linePitch="360"/>
        </w:sectPr>
      </w:pPr>
      <w:r w:rsidRPr="00722BA6">
        <w:rPr>
          <w:sz w:val="28"/>
        </w:rPr>
        <w:t xml:space="preserve"> 20</w:t>
      </w:r>
      <w:r>
        <w:rPr>
          <w:sz w:val="28"/>
        </w:rPr>
        <w:t>20</w:t>
      </w:r>
    </w:p>
    <w:p w:rsidR="001D3538" w:rsidRPr="00E653F0" w:rsidRDefault="001D3538" w:rsidP="001D3538">
      <w:pPr>
        <w:pStyle w:val="ac"/>
        <w:spacing w:line="360" w:lineRule="auto"/>
        <w:rPr>
          <w:sz w:val="28"/>
          <w:szCs w:val="28"/>
        </w:rPr>
      </w:pPr>
      <w:r w:rsidRPr="00E653F0">
        <w:rPr>
          <w:sz w:val="28"/>
          <w:szCs w:val="28"/>
        </w:rPr>
        <w:lastRenderedPageBreak/>
        <w:t>УДК 69.08</w:t>
      </w:r>
    </w:p>
    <w:p w:rsidR="001D3538" w:rsidRPr="00E653F0" w:rsidRDefault="001D3538" w:rsidP="001D3538">
      <w:pPr>
        <w:pStyle w:val="ac"/>
        <w:spacing w:after="120" w:line="360" w:lineRule="auto"/>
        <w:rPr>
          <w:sz w:val="28"/>
          <w:szCs w:val="28"/>
        </w:rPr>
      </w:pPr>
      <w:r w:rsidRPr="00E653F0">
        <w:rPr>
          <w:sz w:val="28"/>
          <w:szCs w:val="28"/>
        </w:rPr>
        <w:t>Составитель: доц., к.т.н. Я.А. Кокарева</w:t>
      </w:r>
    </w:p>
    <w:p w:rsidR="001D3538" w:rsidRPr="00E653F0" w:rsidRDefault="001D3538" w:rsidP="001D3538">
      <w:pPr>
        <w:pStyle w:val="ac"/>
        <w:spacing w:line="240" w:lineRule="auto"/>
        <w:ind w:left="2552"/>
        <w:jc w:val="both"/>
        <w:rPr>
          <w:sz w:val="28"/>
          <w:szCs w:val="28"/>
        </w:rPr>
      </w:pPr>
      <w:r w:rsidRPr="00E653F0">
        <w:rPr>
          <w:bCs/>
          <w:sz w:val="28"/>
          <w:szCs w:val="28"/>
        </w:rPr>
        <w:t xml:space="preserve">Методические указания </w:t>
      </w:r>
      <w:r w:rsidRPr="001D3538">
        <w:rPr>
          <w:bCs/>
          <w:sz w:val="28"/>
          <w:szCs w:val="28"/>
        </w:rPr>
        <w:t>к курсовому проекту по дисциплине «Информационные технологии в сфере управления инвестиционно-строительной деятельностью»</w:t>
      </w:r>
      <w:r w:rsidRPr="00E653F0">
        <w:rPr>
          <w:bCs/>
          <w:sz w:val="28"/>
          <w:szCs w:val="28"/>
        </w:rPr>
        <w:t>.</w:t>
      </w:r>
      <w:r w:rsidRPr="00E653F0">
        <w:rPr>
          <w:sz w:val="28"/>
          <w:szCs w:val="28"/>
        </w:rPr>
        <w:t xml:space="preserve"> – Ростов-на-Дону: Донской гос. </w:t>
      </w:r>
      <w:proofErr w:type="spellStart"/>
      <w:r w:rsidRPr="00E653F0">
        <w:rPr>
          <w:sz w:val="28"/>
          <w:szCs w:val="28"/>
        </w:rPr>
        <w:t>техн</w:t>
      </w:r>
      <w:proofErr w:type="spellEnd"/>
      <w:r w:rsidRPr="00E653F0">
        <w:rPr>
          <w:sz w:val="28"/>
          <w:szCs w:val="28"/>
        </w:rPr>
        <w:t>. ун-т, 20</w:t>
      </w:r>
      <w:r>
        <w:rPr>
          <w:sz w:val="28"/>
          <w:szCs w:val="28"/>
        </w:rPr>
        <w:t>20</w:t>
      </w:r>
      <w:r w:rsidRPr="00E653F0">
        <w:rPr>
          <w:sz w:val="28"/>
          <w:szCs w:val="28"/>
        </w:rPr>
        <w:t xml:space="preserve">. – </w:t>
      </w:r>
      <w:r w:rsidRPr="00BB664F">
        <w:rPr>
          <w:sz w:val="28"/>
          <w:szCs w:val="28"/>
        </w:rPr>
        <w:t>2</w:t>
      </w:r>
      <w:r w:rsidR="00D87ED7" w:rsidRPr="00BB664F">
        <w:rPr>
          <w:sz w:val="28"/>
          <w:szCs w:val="28"/>
        </w:rPr>
        <w:t>6</w:t>
      </w:r>
      <w:r w:rsidRPr="00BB664F">
        <w:rPr>
          <w:sz w:val="28"/>
          <w:szCs w:val="28"/>
        </w:rPr>
        <w:t xml:space="preserve"> с.</w:t>
      </w:r>
    </w:p>
    <w:p w:rsidR="001D3538" w:rsidRPr="00E653F0" w:rsidRDefault="001D3538" w:rsidP="001D3538">
      <w:pPr>
        <w:pStyle w:val="ac"/>
        <w:spacing w:line="360" w:lineRule="auto"/>
        <w:jc w:val="center"/>
      </w:pPr>
    </w:p>
    <w:p w:rsidR="001D3538" w:rsidRPr="00E653F0" w:rsidRDefault="001D3538" w:rsidP="001D3538">
      <w:pPr>
        <w:pStyle w:val="ac"/>
        <w:spacing w:line="240" w:lineRule="auto"/>
        <w:ind w:firstLine="709"/>
        <w:jc w:val="both"/>
        <w:rPr>
          <w:sz w:val="28"/>
          <w:szCs w:val="28"/>
        </w:rPr>
      </w:pPr>
    </w:p>
    <w:p w:rsidR="001D3538" w:rsidRPr="00013F69" w:rsidRDefault="001D3538" w:rsidP="001D3538">
      <w:pPr>
        <w:pStyle w:val="ac"/>
        <w:spacing w:line="240" w:lineRule="auto"/>
        <w:ind w:firstLine="709"/>
        <w:jc w:val="both"/>
        <w:rPr>
          <w:sz w:val="28"/>
          <w:szCs w:val="28"/>
        </w:rPr>
      </w:pPr>
      <w:r w:rsidRPr="00013F69">
        <w:rPr>
          <w:sz w:val="28"/>
          <w:szCs w:val="28"/>
        </w:rPr>
        <w:t xml:space="preserve">Изложены </w:t>
      </w:r>
      <w:r w:rsidR="00013F69" w:rsidRPr="00013F69">
        <w:rPr>
          <w:sz w:val="28"/>
          <w:szCs w:val="28"/>
        </w:rPr>
        <w:t xml:space="preserve">исходные данные, состав и рекомендованный порядок выполнения курсового проекта </w:t>
      </w:r>
      <w:r w:rsidR="00013F69" w:rsidRPr="00013F69">
        <w:rPr>
          <w:bCs/>
          <w:sz w:val="28"/>
          <w:szCs w:val="28"/>
        </w:rPr>
        <w:t>по дисциплине «Информационные технологии в сфере управления инвестиционно-строительной деятельностью»</w:t>
      </w:r>
      <w:r w:rsidRPr="00013F69">
        <w:rPr>
          <w:sz w:val="28"/>
          <w:szCs w:val="28"/>
        </w:rPr>
        <w:t>.</w:t>
      </w:r>
      <w:r w:rsidR="00013F69" w:rsidRPr="00013F69">
        <w:rPr>
          <w:sz w:val="28"/>
          <w:szCs w:val="28"/>
        </w:rPr>
        <w:t xml:space="preserve"> Описаны основные функции программы </w:t>
      </w:r>
      <w:r w:rsidR="00013F69" w:rsidRPr="00013F69">
        <w:rPr>
          <w:sz w:val="28"/>
          <w:szCs w:val="28"/>
          <w:lang w:val="en-US"/>
        </w:rPr>
        <w:t>Autodesk</w:t>
      </w:r>
      <w:r w:rsidR="00013F69" w:rsidRPr="00013F69">
        <w:rPr>
          <w:sz w:val="28"/>
          <w:szCs w:val="28"/>
        </w:rPr>
        <w:t xml:space="preserve"> </w:t>
      </w:r>
      <w:proofErr w:type="spellStart"/>
      <w:r w:rsidR="00013F69" w:rsidRPr="00013F69">
        <w:rPr>
          <w:sz w:val="28"/>
          <w:szCs w:val="28"/>
          <w:lang w:val="en-US"/>
        </w:rPr>
        <w:t>Navisworks</w:t>
      </w:r>
      <w:proofErr w:type="spellEnd"/>
      <w:r w:rsidR="00013F69" w:rsidRPr="00013F69">
        <w:rPr>
          <w:sz w:val="28"/>
          <w:szCs w:val="28"/>
        </w:rPr>
        <w:t>, с использованием которой рекомендуется выполнение курсового проекта.</w:t>
      </w:r>
    </w:p>
    <w:p w:rsidR="001D3538" w:rsidRPr="00E653F0" w:rsidRDefault="001D3538" w:rsidP="001D3538">
      <w:pPr>
        <w:pStyle w:val="ac"/>
        <w:spacing w:line="240" w:lineRule="auto"/>
        <w:ind w:firstLine="709"/>
        <w:jc w:val="both"/>
        <w:rPr>
          <w:sz w:val="28"/>
          <w:szCs w:val="28"/>
        </w:rPr>
      </w:pPr>
      <w:r w:rsidRPr="00013F69">
        <w:rPr>
          <w:sz w:val="28"/>
          <w:szCs w:val="28"/>
        </w:rPr>
        <w:t xml:space="preserve">Предназначены </w:t>
      </w:r>
      <w:bookmarkStart w:id="2" w:name="_Hlk530668618"/>
      <w:r w:rsidRPr="00013F69">
        <w:rPr>
          <w:sz w:val="28"/>
          <w:szCs w:val="28"/>
        </w:rPr>
        <w:t xml:space="preserve">для </w:t>
      </w:r>
      <w:bookmarkEnd w:id="2"/>
      <w:r w:rsidRPr="00013F69">
        <w:rPr>
          <w:sz w:val="28"/>
          <w:szCs w:val="28"/>
        </w:rPr>
        <w:t>магистров</w:t>
      </w:r>
      <w:r w:rsidR="00BB664F" w:rsidRPr="00013F69">
        <w:rPr>
          <w:sz w:val="28"/>
          <w:szCs w:val="28"/>
        </w:rPr>
        <w:t xml:space="preserve"> очной и заочной формы обучения</w:t>
      </w:r>
      <w:r w:rsidRPr="00013F69">
        <w:rPr>
          <w:sz w:val="28"/>
          <w:szCs w:val="28"/>
        </w:rPr>
        <w:t xml:space="preserve"> направления подготовки 08.04.01 «Строительство».</w:t>
      </w:r>
    </w:p>
    <w:p w:rsidR="001D3538" w:rsidRPr="00E653F0" w:rsidRDefault="001D3538" w:rsidP="001D3538">
      <w:pPr>
        <w:pStyle w:val="ac"/>
        <w:spacing w:line="240" w:lineRule="auto"/>
        <w:jc w:val="right"/>
        <w:rPr>
          <w:sz w:val="28"/>
          <w:szCs w:val="28"/>
        </w:rPr>
      </w:pPr>
      <w:r w:rsidRPr="00E653F0">
        <w:rPr>
          <w:sz w:val="28"/>
          <w:szCs w:val="28"/>
        </w:rPr>
        <w:t>УДК 69.08</w:t>
      </w:r>
    </w:p>
    <w:p w:rsidR="001D3538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013F69" w:rsidRDefault="00013F69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3619EB" w:rsidRPr="00E653F0" w:rsidRDefault="003619EB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1D3538" w:rsidRPr="00E653F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>Печатается по решению редакционно-издательского совета Донского</w:t>
      </w:r>
    </w:p>
    <w:p w:rsidR="001D3538" w:rsidRPr="00C7324D" w:rsidRDefault="001D3538" w:rsidP="001D3538">
      <w:pPr>
        <w:pStyle w:val="ac"/>
        <w:spacing w:line="240" w:lineRule="auto"/>
        <w:ind w:firstLine="709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>государственного технического университета</w:t>
      </w:r>
    </w:p>
    <w:p w:rsidR="001D3538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013F69" w:rsidRDefault="00013F69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1D3538" w:rsidRPr="00E653F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 xml:space="preserve">Научный редактор д-р </w:t>
      </w:r>
      <w:proofErr w:type="spellStart"/>
      <w:r w:rsidRPr="00E653F0">
        <w:rPr>
          <w:sz w:val="28"/>
          <w:szCs w:val="28"/>
        </w:rPr>
        <w:t>техн</w:t>
      </w:r>
      <w:proofErr w:type="spellEnd"/>
      <w:r w:rsidRPr="00E653F0">
        <w:rPr>
          <w:sz w:val="28"/>
          <w:szCs w:val="28"/>
        </w:rPr>
        <w:t xml:space="preserve">. наук, </w:t>
      </w:r>
      <w:r w:rsidR="006E1770">
        <w:rPr>
          <w:sz w:val="28"/>
          <w:szCs w:val="28"/>
        </w:rPr>
        <w:t>проф.</w:t>
      </w:r>
      <w:r w:rsidRPr="00E653F0">
        <w:rPr>
          <w:sz w:val="28"/>
          <w:szCs w:val="28"/>
        </w:rPr>
        <w:t xml:space="preserve"> </w:t>
      </w:r>
      <w:r w:rsidR="006E1770">
        <w:rPr>
          <w:sz w:val="28"/>
          <w:szCs w:val="28"/>
        </w:rPr>
        <w:t>В.В. Костюченко</w:t>
      </w:r>
    </w:p>
    <w:p w:rsidR="001D3538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013F69" w:rsidRPr="00E653F0" w:rsidRDefault="00013F69" w:rsidP="001D3538">
      <w:pPr>
        <w:pStyle w:val="ac"/>
        <w:spacing w:line="240" w:lineRule="auto"/>
        <w:jc w:val="center"/>
        <w:rPr>
          <w:sz w:val="28"/>
          <w:szCs w:val="28"/>
        </w:rPr>
      </w:pPr>
    </w:p>
    <w:p w:rsidR="001D3538" w:rsidRPr="00E653F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>Ответственный за выпуск зав. кафедрой «Организация строительства»</w:t>
      </w:r>
    </w:p>
    <w:p w:rsidR="001D3538" w:rsidRPr="00E653F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 xml:space="preserve">д-р </w:t>
      </w:r>
      <w:proofErr w:type="spellStart"/>
      <w:r w:rsidRPr="00E653F0">
        <w:rPr>
          <w:sz w:val="28"/>
          <w:szCs w:val="28"/>
        </w:rPr>
        <w:t>техн</w:t>
      </w:r>
      <w:proofErr w:type="spellEnd"/>
      <w:r w:rsidRPr="00E653F0">
        <w:rPr>
          <w:sz w:val="28"/>
          <w:szCs w:val="28"/>
        </w:rPr>
        <w:t>. наук, профессор Л.Б. Зеленцов</w:t>
      </w:r>
    </w:p>
    <w:p w:rsidR="001D3538" w:rsidRPr="00E653F0" w:rsidRDefault="001D3538" w:rsidP="001D3538">
      <w:pPr>
        <w:pStyle w:val="ac"/>
        <w:spacing w:line="360" w:lineRule="auto"/>
        <w:jc w:val="center"/>
      </w:pPr>
      <w:r w:rsidRPr="00E653F0">
        <w:t>_____________________________________________________</w:t>
      </w:r>
    </w:p>
    <w:p w:rsidR="001D3538" w:rsidRPr="006E177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E653F0">
        <w:rPr>
          <w:sz w:val="28"/>
          <w:szCs w:val="28"/>
        </w:rPr>
        <w:t xml:space="preserve">В </w:t>
      </w:r>
      <w:r w:rsidRPr="006E1770">
        <w:rPr>
          <w:sz w:val="28"/>
          <w:szCs w:val="28"/>
        </w:rPr>
        <w:t>печать</w:t>
      </w:r>
    </w:p>
    <w:p w:rsidR="001D3538" w:rsidRPr="006E1770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6E1770">
        <w:rPr>
          <w:sz w:val="28"/>
          <w:szCs w:val="28"/>
        </w:rPr>
        <w:t xml:space="preserve">Формат 60×84/16. </w:t>
      </w:r>
      <w:r w:rsidRPr="006E1770">
        <w:rPr>
          <w:sz w:val="28"/>
          <w:szCs w:val="28"/>
          <w:shd w:val="clear" w:color="auto" w:fill="FFFFFF" w:themeFill="background1"/>
        </w:rPr>
        <w:t xml:space="preserve">Объем </w:t>
      </w:r>
      <w:r w:rsidR="006E1770" w:rsidRPr="006E1770">
        <w:rPr>
          <w:sz w:val="28"/>
          <w:szCs w:val="28"/>
          <w:shd w:val="clear" w:color="auto" w:fill="FFFFFF" w:themeFill="background1"/>
        </w:rPr>
        <w:t>1</w:t>
      </w:r>
      <w:r w:rsidR="00BB664F" w:rsidRPr="006E1770">
        <w:rPr>
          <w:sz w:val="28"/>
          <w:szCs w:val="28"/>
          <w:shd w:val="clear" w:color="auto" w:fill="FFFFFF" w:themeFill="background1"/>
        </w:rPr>
        <w:t>,2</w:t>
      </w:r>
      <w:r w:rsidRPr="006E1770">
        <w:rPr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6E1770">
        <w:rPr>
          <w:sz w:val="28"/>
          <w:szCs w:val="28"/>
          <w:shd w:val="clear" w:color="auto" w:fill="FFFFFF" w:themeFill="background1"/>
        </w:rPr>
        <w:t>усл</w:t>
      </w:r>
      <w:proofErr w:type="spellEnd"/>
      <w:r w:rsidRPr="006E1770">
        <w:rPr>
          <w:sz w:val="28"/>
          <w:szCs w:val="28"/>
          <w:shd w:val="clear" w:color="auto" w:fill="FFFFFF" w:themeFill="background1"/>
        </w:rPr>
        <w:t xml:space="preserve">. п. </w:t>
      </w:r>
      <w:proofErr w:type="gramStart"/>
      <w:r w:rsidRPr="006E1770">
        <w:rPr>
          <w:sz w:val="28"/>
          <w:szCs w:val="28"/>
          <w:shd w:val="clear" w:color="auto" w:fill="FFFFFF" w:themeFill="background1"/>
        </w:rPr>
        <w:t>л</w:t>
      </w:r>
      <w:proofErr w:type="gramEnd"/>
      <w:r w:rsidRPr="006E1770">
        <w:rPr>
          <w:sz w:val="28"/>
          <w:szCs w:val="28"/>
          <w:shd w:val="clear" w:color="auto" w:fill="FFFFFF" w:themeFill="background1"/>
        </w:rPr>
        <w:t>.</w:t>
      </w:r>
    </w:p>
    <w:p w:rsidR="001D3538" w:rsidRPr="001D3538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6E1770">
        <w:rPr>
          <w:sz w:val="28"/>
          <w:szCs w:val="28"/>
        </w:rPr>
        <w:t>Тираж     экз. Заказ №</w:t>
      </w:r>
      <w:r w:rsidRPr="001D3538">
        <w:rPr>
          <w:sz w:val="28"/>
          <w:szCs w:val="28"/>
        </w:rPr>
        <w:t xml:space="preserve"> </w:t>
      </w:r>
    </w:p>
    <w:p w:rsidR="001D3538" w:rsidRDefault="001D3538" w:rsidP="001D3538">
      <w:pPr>
        <w:pStyle w:val="ac"/>
        <w:spacing w:line="360" w:lineRule="auto"/>
        <w:jc w:val="center"/>
      </w:pPr>
      <w:r>
        <w:t>_____________________________________________________</w:t>
      </w:r>
    </w:p>
    <w:p w:rsidR="001D3538" w:rsidRPr="003E71CB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3E71CB">
        <w:rPr>
          <w:sz w:val="28"/>
          <w:szCs w:val="28"/>
        </w:rPr>
        <w:t>Издательский центр ДГТУ</w:t>
      </w:r>
    </w:p>
    <w:p w:rsidR="001D3538" w:rsidRPr="003E71CB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3E71CB">
        <w:rPr>
          <w:sz w:val="28"/>
          <w:szCs w:val="28"/>
        </w:rPr>
        <w:t>Адрес университета и полиграфического предприятия:</w:t>
      </w:r>
    </w:p>
    <w:p w:rsidR="001D3538" w:rsidRPr="003E71CB" w:rsidRDefault="001D3538" w:rsidP="001D3538">
      <w:pPr>
        <w:pStyle w:val="ac"/>
        <w:spacing w:line="240" w:lineRule="auto"/>
        <w:jc w:val="center"/>
        <w:rPr>
          <w:sz w:val="28"/>
          <w:szCs w:val="28"/>
        </w:rPr>
      </w:pPr>
      <w:r w:rsidRPr="003E71CB">
        <w:rPr>
          <w:sz w:val="28"/>
          <w:szCs w:val="28"/>
        </w:rPr>
        <w:t>344000, г. Ростов-на-Дону, пл. Гагарина, 1</w:t>
      </w:r>
    </w:p>
    <w:p w:rsidR="001D3538" w:rsidRDefault="001D3538" w:rsidP="001D3538">
      <w:pPr>
        <w:pStyle w:val="ac"/>
        <w:spacing w:line="360" w:lineRule="auto"/>
        <w:jc w:val="center"/>
        <w:rPr>
          <w:sz w:val="28"/>
          <w:szCs w:val="28"/>
        </w:rPr>
      </w:pPr>
    </w:p>
    <w:p w:rsidR="00013F69" w:rsidRDefault="00013F69" w:rsidP="001D3538">
      <w:pPr>
        <w:pStyle w:val="ac"/>
        <w:spacing w:line="360" w:lineRule="auto"/>
        <w:jc w:val="center"/>
        <w:rPr>
          <w:sz w:val="28"/>
          <w:szCs w:val="28"/>
        </w:rPr>
      </w:pPr>
    </w:p>
    <w:p w:rsidR="001D3538" w:rsidRPr="003E71CB" w:rsidRDefault="001D3538" w:rsidP="001D3538">
      <w:pPr>
        <w:pStyle w:val="ac"/>
        <w:spacing w:line="240" w:lineRule="auto"/>
        <w:jc w:val="right"/>
        <w:rPr>
          <w:sz w:val="28"/>
          <w:szCs w:val="28"/>
        </w:rPr>
      </w:pPr>
      <w:r w:rsidRPr="003E71CB">
        <w:rPr>
          <w:sz w:val="28"/>
          <w:szCs w:val="28"/>
        </w:rPr>
        <w:t>© Донской государственный</w:t>
      </w:r>
    </w:p>
    <w:p w:rsidR="001D3538" w:rsidRDefault="001D3538" w:rsidP="001D3538">
      <w:pPr>
        <w:pStyle w:val="ac"/>
        <w:spacing w:line="240" w:lineRule="auto"/>
        <w:jc w:val="right"/>
        <w:rPr>
          <w:sz w:val="28"/>
          <w:szCs w:val="28"/>
        </w:rPr>
      </w:pPr>
      <w:r w:rsidRPr="003E71CB">
        <w:rPr>
          <w:sz w:val="28"/>
          <w:szCs w:val="28"/>
        </w:rPr>
        <w:t>технический университет, 20</w:t>
      </w:r>
      <w:r>
        <w:rPr>
          <w:sz w:val="28"/>
          <w:szCs w:val="28"/>
        </w:rPr>
        <w:t>20</w:t>
      </w:r>
    </w:p>
    <w:p w:rsidR="0050579E" w:rsidRDefault="001D3538" w:rsidP="001D3538">
      <w:r>
        <w:rPr>
          <w:szCs w:val="28"/>
        </w:rPr>
        <w:br w:type="page"/>
      </w:r>
    </w:p>
    <w:bookmarkStart w:id="3" w:name="_Toc33276947" w:displacedByCustomXml="next"/>
    <w:sdt>
      <w:sdtPr>
        <w:rPr>
          <w:rFonts w:eastAsiaTheme="minorHAnsi" w:cstheme="minorBidi"/>
          <w:b w:val="0"/>
          <w:caps w:val="0"/>
          <w:szCs w:val="22"/>
        </w:rPr>
        <w:id w:val="159512772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1D3538" w:rsidRDefault="001D3538" w:rsidP="001D3538">
          <w:pPr>
            <w:pStyle w:val="1"/>
            <w:rPr>
              <w:rFonts w:eastAsiaTheme="minorHAnsi"/>
            </w:rPr>
          </w:pPr>
          <w:r>
            <w:rPr>
              <w:rFonts w:eastAsiaTheme="minorHAnsi"/>
            </w:rPr>
            <w:t>Содержание</w:t>
          </w:r>
          <w:bookmarkEnd w:id="3"/>
        </w:p>
        <w:p w:rsidR="003619EB" w:rsidRDefault="001D3538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3276947" w:history="1"/>
        </w:p>
        <w:p w:rsidR="003619EB" w:rsidRDefault="00CD268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48" w:history="1">
            <w:r w:rsidR="003619EB" w:rsidRPr="003B2B6D">
              <w:rPr>
                <w:rStyle w:val="a5"/>
                <w:noProof/>
              </w:rPr>
              <w:t>Задание к курсовому проекту по дисциплине «Информационные технологии в сфере управления инвестиционно-строительной деятельностью»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_Toc33276948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4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49" w:history="1">
            <w:r w:rsidR="003619EB" w:rsidRPr="003B2B6D">
              <w:rPr>
                <w:rStyle w:val="a5"/>
                <w:noProof/>
              </w:rPr>
              <w:t>Исходные данные для проектирования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_Toc33276949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4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0" w:history="1">
            <w:r w:rsidR="003619EB" w:rsidRPr="003B2B6D">
              <w:rPr>
                <w:rStyle w:val="a5"/>
                <w:noProof/>
              </w:rPr>
              <w:t>Используемое программное обеспечение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_Toc33276950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5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1" w:history="1">
            <w:r w:rsidR="003619EB" w:rsidRPr="003B2B6D">
              <w:rPr>
                <w:rStyle w:val="a5"/>
                <w:noProof/>
              </w:rPr>
              <w:t>Требования к содержанию и оформлению курсового проекта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_Toc33276951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6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2" w:history="1">
            <w:r w:rsidR="003619EB" w:rsidRPr="003B2B6D">
              <w:rPr>
                <w:rStyle w:val="a5"/>
                <w:noProof/>
              </w:rPr>
              <w:t xml:space="preserve">Порядок выполнения курсового проекта в </w:t>
            </w:r>
            <w:r w:rsidR="003619EB" w:rsidRPr="003B2B6D">
              <w:rPr>
                <w:rStyle w:val="a5"/>
                <w:noProof/>
                <w:lang w:val="en-US"/>
              </w:rPr>
              <w:t>Navisworks</w:t>
            </w:r>
            <w:r w:rsidR="003619EB" w:rsidRPr="003B2B6D">
              <w:rPr>
                <w:rStyle w:val="a5"/>
                <w:noProof/>
              </w:rPr>
              <w:t xml:space="preserve"> </w:t>
            </w:r>
            <w:r w:rsidR="003619EB" w:rsidRPr="003B2B6D">
              <w:rPr>
                <w:rStyle w:val="a5"/>
                <w:noProof/>
                <w:lang w:val="en-US"/>
              </w:rPr>
              <w:t>Manage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_Toc33276952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8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3" w:history="1">
            <w:r w:rsidR="003619EB" w:rsidRPr="003B2B6D">
              <w:rPr>
                <w:rStyle w:val="a5"/>
                <w:noProof/>
              </w:rPr>
              <w:t xml:space="preserve">Интерфейс программы </w:t>
            </w:r>
            <w:r w:rsidR="003619EB" w:rsidRPr="003B2B6D">
              <w:rPr>
                <w:rStyle w:val="a5"/>
                <w:noProof/>
                <w:lang w:val="en-US"/>
              </w:rPr>
              <w:t>Navisworks</w:t>
            </w:r>
            <w:r w:rsidR="003619EB" w:rsidRPr="003B2B6D">
              <w:rPr>
                <w:rStyle w:val="a5"/>
                <w:noProof/>
              </w:rPr>
              <w:t xml:space="preserve"> </w:t>
            </w:r>
            <w:r w:rsidR="003619EB" w:rsidRPr="003B2B6D">
              <w:rPr>
                <w:rStyle w:val="a5"/>
                <w:noProof/>
                <w:lang w:val="en-US"/>
              </w:rPr>
              <w:t>Manage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_Toc33276953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8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4" w:history="1">
            <w:r w:rsidR="003619EB" w:rsidRPr="003B2B6D">
              <w:rPr>
                <w:rStyle w:val="a5"/>
                <w:noProof/>
              </w:rPr>
              <w:t xml:space="preserve">Создание сводной модели в </w:t>
            </w:r>
            <w:r w:rsidR="003619EB" w:rsidRPr="003B2B6D">
              <w:rPr>
                <w:rStyle w:val="a5"/>
                <w:noProof/>
                <w:lang w:val="en-US"/>
              </w:rPr>
              <w:t>Navisworks</w:t>
            </w:r>
            <w:r w:rsidR="003619EB" w:rsidRPr="003B2B6D">
              <w:rPr>
                <w:rStyle w:val="a5"/>
                <w:noProof/>
              </w:rPr>
              <w:t xml:space="preserve"> </w:t>
            </w:r>
            <w:r w:rsidR="003619EB" w:rsidRPr="003B2B6D">
              <w:rPr>
                <w:rStyle w:val="a5"/>
                <w:noProof/>
                <w:lang w:val="en-US"/>
              </w:rPr>
              <w:t>Manage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_Toc33276954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9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5" w:history="1">
            <w:r w:rsidR="003619EB" w:rsidRPr="003B2B6D">
              <w:rPr>
                <w:rStyle w:val="a5"/>
                <w:noProof/>
              </w:rPr>
              <w:t>Создание статических и поисковых наборов элементов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_Toc33276955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14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6" w:history="1">
            <w:r w:rsidR="003619EB" w:rsidRPr="003B2B6D">
              <w:rPr>
                <w:rStyle w:val="a5"/>
                <w:noProof/>
              </w:rPr>
              <w:t xml:space="preserve">Поиск коллизий. Инструмент </w:t>
            </w:r>
            <w:r w:rsidR="003619EB" w:rsidRPr="003B2B6D">
              <w:rPr>
                <w:rStyle w:val="a5"/>
                <w:noProof/>
                <w:lang w:val="en-US"/>
              </w:rPr>
              <w:t>Clash</w:t>
            </w:r>
            <w:r w:rsidR="003619EB" w:rsidRPr="003B2B6D">
              <w:rPr>
                <w:rStyle w:val="a5"/>
                <w:noProof/>
              </w:rPr>
              <w:t xml:space="preserve"> </w:t>
            </w:r>
            <w:r w:rsidR="003619EB" w:rsidRPr="003B2B6D">
              <w:rPr>
                <w:rStyle w:val="a5"/>
                <w:noProof/>
                <w:lang w:val="en-US"/>
              </w:rPr>
              <w:t>Detective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_Toc33276956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19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7" w:history="1">
            <w:r w:rsidR="003619EB" w:rsidRPr="003B2B6D">
              <w:rPr>
                <w:rStyle w:val="a5"/>
                <w:noProof/>
              </w:rPr>
              <w:t xml:space="preserve">Добавление календарного плана работ. Инструмент </w:t>
            </w:r>
            <w:r w:rsidR="003619EB" w:rsidRPr="003B2B6D">
              <w:rPr>
                <w:rStyle w:val="a5"/>
                <w:noProof/>
                <w:lang w:val="en-US"/>
              </w:rPr>
              <w:t>TimeLiner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_Toc33276957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21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8" w:history="1">
            <w:r w:rsidR="003619EB" w:rsidRPr="003B2B6D">
              <w:rPr>
                <w:rStyle w:val="a5"/>
                <w:noProof/>
              </w:rPr>
              <w:t xml:space="preserve">Совместное использование инструментов </w:t>
            </w:r>
            <w:r w:rsidR="003619EB" w:rsidRPr="003B2B6D">
              <w:rPr>
                <w:rStyle w:val="a5"/>
                <w:noProof/>
                <w:lang w:val="en-US"/>
              </w:rPr>
              <w:t>Clash</w:t>
            </w:r>
            <w:r w:rsidR="003619EB" w:rsidRPr="003B2B6D">
              <w:rPr>
                <w:rStyle w:val="a5"/>
                <w:noProof/>
              </w:rPr>
              <w:t xml:space="preserve"> </w:t>
            </w:r>
            <w:r w:rsidR="003619EB" w:rsidRPr="003B2B6D">
              <w:rPr>
                <w:rStyle w:val="a5"/>
                <w:noProof/>
                <w:lang w:val="en-US"/>
              </w:rPr>
              <w:t>Detective</w:t>
            </w:r>
            <w:r w:rsidR="003619EB" w:rsidRPr="003B2B6D">
              <w:rPr>
                <w:rStyle w:val="a5"/>
                <w:noProof/>
              </w:rPr>
              <w:t xml:space="preserve"> и </w:t>
            </w:r>
            <w:r w:rsidR="003619EB" w:rsidRPr="003B2B6D">
              <w:rPr>
                <w:rStyle w:val="a5"/>
                <w:noProof/>
                <w:lang w:val="en-US"/>
              </w:rPr>
              <w:t>TimeLiner</w:t>
            </w:r>
            <w:r w:rsidR="003619EB" w:rsidRPr="003B2B6D">
              <w:rPr>
                <w:rStyle w:val="a5"/>
                <w:noProof/>
              </w:rPr>
              <w:t xml:space="preserve"> для выявления временных коллизий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_Toc33276958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24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3619EB" w:rsidRDefault="00CD268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33276959" w:history="1">
            <w:r w:rsidR="003619EB" w:rsidRPr="003B2B6D">
              <w:rPr>
                <w:rStyle w:val="a5"/>
                <w:noProof/>
              </w:rPr>
              <w:t>ЛИТЕРАТУРА</w:t>
            </w:r>
            <w:r w:rsidR="003619EB">
              <w:rPr>
                <w:noProof/>
                <w:webHidden/>
              </w:rPr>
              <w:tab/>
            </w:r>
            <w:r w:rsidR="003619EB">
              <w:rPr>
                <w:noProof/>
                <w:webHidden/>
              </w:rPr>
              <w:fldChar w:fldCharType="begin"/>
            </w:r>
            <w:r w:rsidR="003619EB">
              <w:rPr>
                <w:noProof/>
                <w:webHidden/>
              </w:rPr>
              <w:instrText xml:space="preserve"> PAGEREF _Toc33276959 \h </w:instrText>
            </w:r>
            <w:r w:rsidR="003619EB">
              <w:rPr>
                <w:noProof/>
                <w:webHidden/>
              </w:rPr>
            </w:r>
            <w:r w:rsidR="003619EB">
              <w:rPr>
                <w:noProof/>
                <w:webHidden/>
              </w:rPr>
              <w:fldChar w:fldCharType="separate"/>
            </w:r>
            <w:r w:rsidR="003619EB">
              <w:rPr>
                <w:noProof/>
                <w:webHidden/>
              </w:rPr>
              <w:t>26</w:t>
            </w:r>
            <w:r w:rsidR="003619EB">
              <w:rPr>
                <w:noProof/>
                <w:webHidden/>
              </w:rPr>
              <w:fldChar w:fldCharType="end"/>
            </w:r>
          </w:hyperlink>
        </w:p>
        <w:p w:rsidR="001D3538" w:rsidRDefault="001D3538" w:rsidP="001D3538">
          <w:pPr>
            <w:rPr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:rsidR="001D3538" w:rsidRDefault="001D3538"/>
    <w:p w:rsidR="0050579E" w:rsidRDefault="0050579E" w:rsidP="00E96092">
      <w:pPr>
        <w:ind w:firstLine="0"/>
        <w:sectPr w:rsidR="0050579E" w:rsidSect="003619EB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084B3D" w:rsidRDefault="00E020C3" w:rsidP="00E020C3">
      <w:pPr>
        <w:pStyle w:val="1"/>
      </w:pPr>
      <w:bookmarkStart w:id="4" w:name="_Toc33276948"/>
      <w:r>
        <w:lastRenderedPageBreak/>
        <w:t>Задание к курсовому проекту по дисциплине «Информационные технологии в сфере управления инвестиционно-строительной деятельностью»</w:t>
      </w:r>
      <w:bookmarkEnd w:id="4"/>
    </w:p>
    <w:p w:rsidR="00E020C3" w:rsidRDefault="00E020C3" w:rsidP="00E020C3"/>
    <w:p w:rsidR="00E020C3" w:rsidRDefault="00E020C3" w:rsidP="00E020C3">
      <w:r>
        <w:t xml:space="preserve">Курсовой проект является частью подготовки проекта жилого здания в рамках выпускной квалификационной работы студента и основывается на материале практических, расчетно-графических и курсовых работ по дисциплинам «Разработка проектной и рабочей документации», «Информационное моделирование зданий и сооружений», </w:t>
      </w:r>
      <w:r w:rsidRPr="00E020C3">
        <w:t>«Моделирование организационно-технологических процессов»</w:t>
      </w:r>
      <w:r>
        <w:t>.</w:t>
      </w:r>
    </w:p>
    <w:p w:rsidR="007D7491" w:rsidRDefault="007D7491" w:rsidP="00E020C3">
      <w:r>
        <w:t xml:space="preserve">Целью курсового проектирования является отработка навыков сборки и проверки на геометрические и логические коллизии информационной модели здания и моделирование в режиме </w:t>
      </w:r>
      <w:r>
        <w:rPr>
          <w:lang w:val="en-US"/>
        </w:rPr>
        <w:t>real</w:t>
      </w:r>
      <w:r w:rsidRPr="007D7491">
        <w:t>-</w:t>
      </w:r>
      <w:r>
        <w:rPr>
          <w:lang w:val="en-US"/>
        </w:rPr>
        <w:t>time</w:t>
      </w:r>
      <w:r>
        <w:t xml:space="preserve"> организационно-технологических процессов согласно разработанному календарному плану в специализированном программном обеспечении.</w:t>
      </w:r>
    </w:p>
    <w:p w:rsidR="00BE6F77" w:rsidRDefault="00BE6F77" w:rsidP="00E020C3"/>
    <w:p w:rsidR="00BE6F77" w:rsidRDefault="00BE6F77" w:rsidP="00BE6F77">
      <w:pPr>
        <w:pStyle w:val="2"/>
      </w:pPr>
      <w:bookmarkStart w:id="5" w:name="_Toc33276949"/>
      <w:r>
        <w:t>Исходные данны</w:t>
      </w:r>
      <w:r w:rsidR="00B05041">
        <w:t>е</w:t>
      </w:r>
      <w:r>
        <w:t xml:space="preserve"> для проектирования</w:t>
      </w:r>
      <w:bookmarkEnd w:id="5"/>
    </w:p>
    <w:p w:rsidR="00BE6F77" w:rsidRPr="00BE6F77" w:rsidRDefault="00BE6F77" w:rsidP="00BE6F77"/>
    <w:p w:rsidR="00BE6F77" w:rsidRDefault="00BE6F77" w:rsidP="00E020C3">
      <w:r>
        <w:t>Согласно концепции сквозного проектирования, для выполнения курсового проекта студентам необходимо использовать</w:t>
      </w:r>
      <w:r w:rsidR="001D3538">
        <w:t xml:space="preserve"> данные для выполнения выпускной квалификационной работы</w:t>
      </w:r>
      <w:r>
        <w:t>:</w:t>
      </w:r>
    </w:p>
    <w:p w:rsidR="00BE6F77" w:rsidRDefault="00BE6F77" w:rsidP="00BE6F77">
      <w:pPr>
        <w:pStyle w:val="a3"/>
        <w:numPr>
          <w:ilvl w:val="0"/>
          <w:numId w:val="1"/>
        </w:numPr>
      </w:pPr>
      <w:r>
        <w:t>Информационную модель здания</w:t>
      </w:r>
      <w:r w:rsidR="00577422">
        <w:t xml:space="preserve"> (в рамках разделов АР и КР)</w:t>
      </w:r>
      <w:r>
        <w:t xml:space="preserve">, построенную в программе </w:t>
      </w:r>
      <w:r w:rsidRPr="00BE6F77">
        <w:rPr>
          <w:lang w:val="en-US"/>
        </w:rPr>
        <w:t>Autodesk</w:t>
      </w:r>
      <w:r w:rsidRPr="00BE6F77">
        <w:t xml:space="preserve"> </w:t>
      </w:r>
      <w:r w:rsidRPr="00BE6F77">
        <w:rPr>
          <w:lang w:val="en-US"/>
        </w:rPr>
        <w:t>Revit</w:t>
      </w:r>
      <w:r>
        <w:t xml:space="preserve"> на практических занятиях по дисциплине «Информационное моделирование зданий и сооружений» и используемую для курсового проекта по дисциплине «Разработка проектной и рабочей документации».</w:t>
      </w:r>
      <w:r w:rsidR="006C759D">
        <w:t xml:space="preserve"> Разработанная информационная модель может содержать:</w:t>
      </w:r>
    </w:p>
    <w:p w:rsidR="006C759D" w:rsidRDefault="006C759D" w:rsidP="006C759D">
      <w:pPr>
        <w:pStyle w:val="a3"/>
        <w:numPr>
          <w:ilvl w:val="1"/>
          <w:numId w:val="1"/>
        </w:numPr>
      </w:pPr>
      <w:r>
        <w:t xml:space="preserve">Два файла в формате </w:t>
      </w:r>
      <w:r w:rsidRPr="006C759D">
        <w:t>.</w:t>
      </w:r>
      <w:proofErr w:type="spellStart"/>
      <w:r>
        <w:rPr>
          <w:lang w:val="en-US"/>
        </w:rPr>
        <w:t>rvt</w:t>
      </w:r>
      <w:proofErr w:type="spellEnd"/>
      <w:r>
        <w:t xml:space="preserve"> в случае, когда разделы АР и </w:t>
      </w:r>
      <w:proofErr w:type="gramStart"/>
      <w:r>
        <w:t>КР</w:t>
      </w:r>
      <w:proofErr w:type="gramEnd"/>
      <w:r>
        <w:t xml:space="preserve"> (КЖ или КМ) являются связанными файлами (что предпочтительно).</w:t>
      </w:r>
    </w:p>
    <w:p w:rsidR="006C759D" w:rsidRDefault="006C759D" w:rsidP="006C759D">
      <w:pPr>
        <w:pStyle w:val="a3"/>
        <w:numPr>
          <w:ilvl w:val="1"/>
          <w:numId w:val="1"/>
        </w:numPr>
      </w:pPr>
      <w:r>
        <w:lastRenderedPageBreak/>
        <w:t xml:space="preserve">Один файл в формате </w:t>
      </w:r>
      <w:r w:rsidRPr="006C759D">
        <w:t>.</w:t>
      </w:r>
      <w:proofErr w:type="spellStart"/>
      <w:r>
        <w:rPr>
          <w:lang w:val="en-US"/>
        </w:rPr>
        <w:t>rvt</w:t>
      </w:r>
      <w:proofErr w:type="spellEnd"/>
      <w:r>
        <w:t>, если в модели были объединены разделы АР и КЖ. Эти разделы рекомендуется объединять, если объем работ по армированию относительно невелик и общий размер файла не превышает 150 Мб. В таком случае удается избежать излишнее дублирование монолитных конструктивных элементов, которое появляется в разделе КЖ при связывании файлов и выполнении операции «Копирование/мониторинг».</w:t>
      </w:r>
    </w:p>
    <w:p w:rsidR="00BE6F77" w:rsidRDefault="00BE6F77" w:rsidP="00BE6F77">
      <w:pPr>
        <w:pStyle w:val="a3"/>
        <w:numPr>
          <w:ilvl w:val="0"/>
          <w:numId w:val="1"/>
        </w:numPr>
      </w:pPr>
      <w:r>
        <w:t xml:space="preserve">Календарный план для возведения этого же здания, разработанный в </w:t>
      </w:r>
      <w:r>
        <w:rPr>
          <w:lang w:val="en-US"/>
        </w:rPr>
        <w:t>MS</w:t>
      </w:r>
      <w:r w:rsidRPr="00BE6F77">
        <w:t xml:space="preserve"> </w:t>
      </w:r>
      <w:r>
        <w:rPr>
          <w:lang w:val="en-US"/>
        </w:rPr>
        <w:t>Project</w:t>
      </w:r>
      <w:r w:rsidR="001D3538">
        <w:t xml:space="preserve"> или аналогичной программе</w:t>
      </w:r>
      <w:r>
        <w:t xml:space="preserve"> на практических занятиях по дисциплине «</w:t>
      </w:r>
      <w:r w:rsidRPr="00E020C3">
        <w:t>Моделирование организационно-технологических процессов</w:t>
      </w:r>
      <w:r>
        <w:t>».</w:t>
      </w:r>
      <w:r w:rsidR="001D3538">
        <w:t xml:space="preserve"> Сохранить план желательно в формате </w:t>
      </w:r>
      <w:r w:rsidR="001D3538" w:rsidRPr="00ED74D4">
        <w:t>.</w:t>
      </w:r>
      <w:proofErr w:type="spellStart"/>
      <w:r w:rsidR="001D3538" w:rsidRPr="00ED74D4">
        <w:t>csv</w:t>
      </w:r>
      <w:proofErr w:type="spellEnd"/>
      <w:r w:rsidR="001D3538">
        <w:t>.</w:t>
      </w:r>
    </w:p>
    <w:p w:rsidR="00BE6F77" w:rsidRDefault="00BE6F77" w:rsidP="00BE6F77"/>
    <w:p w:rsidR="00BE6F77" w:rsidRPr="00DA21B1" w:rsidRDefault="00BE6F77" w:rsidP="00BE6F77">
      <w:pPr>
        <w:pStyle w:val="2"/>
      </w:pPr>
      <w:bookmarkStart w:id="6" w:name="_Toc33276950"/>
      <w:r>
        <w:t>Используемое программное обеспечение</w:t>
      </w:r>
      <w:bookmarkEnd w:id="6"/>
    </w:p>
    <w:p w:rsidR="00BE6F77" w:rsidRPr="00DA21B1" w:rsidRDefault="00BE6F77" w:rsidP="00BE6F77"/>
    <w:p w:rsidR="00BE6F77" w:rsidRDefault="00321219" w:rsidP="00BE6F77">
      <w:r>
        <w:t xml:space="preserve">Курсовой проект выполняется в </w:t>
      </w:r>
      <w:r>
        <w:rPr>
          <w:lang w:val="en-US"/>
        </w:rPr>
        <w:t>Autodesk</w:t>
      </w:r>
      <w:r w:rsidRPr="00321219">
        <w:t xml:space="preserve">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, который является специализированным </w:t>
      </w:r>
      <w:r>
        <w:rPr>
          <w:lang w:val="en-US"/>
        </w:rPr>
        <w:t>BIM</w:t>
      </w:r>
      <w:r>
        <w:t xml:space="preserve">-продуктом для сборки </w:t>
      </w:r>
      <w:r w:rsidR="00577422">
        <w:rPr>
          <w:lang w:val="en-US"/>
        </w:rPr>
        <w:t>BIM</w:t>
      </w:r>
      <w:r w:rsidR="00577422">
        <w:t>-</w:t>
      </w:r>
      <w:r>
        <w:t>модели, проверки ее на коллизии и построения 4</w:t>
      </w:r>
      <w:r>
        <w:rPr>
          <w:lang w:val="en-US"/>
        </w:rPr>
        <w:t>D</w:t>
      </w:r>
      <w:r>
        <w:t>-</w:t>
      </w:r>
      <w:r w:rsidR="00921CD9">
        <w:t xml:space="preserve"> и 5</w:t>
      </w:r>
      <w:r w:rsidR="00921CD9">
        <w:rPr>
          <w:lang w:val="en-US"/>
        </w:rPr>
        <w:t>D</w:t>
      </w:r>
      <w:r w:rsidR="00921CD9">
        <w:t>-</w:t>
      </w:r>
      <w:r>
        <w:t>модели.</w:t>
      </w:r>
    </w:p>
    <w:p w:rsidR="00321219" w:rsidRDefault="00290F53" w:rsidP="00BE6F77">
      <w:r>
        <w:t xml:space="preserve">Студенческую бесплатную версию ПО </w:t>
      </w:r>
      <w:r>
        <w:rPr>
          <w:lang w:val="en-US"/>
        </w:rPr>
        <w:t>Autodesk</w:t>
      </w:r>
      <w:r w:rsidRPr="00321219">
        <w:t xml:space="preserve">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 можно скачать после регистрации с официального сайта </w:t>
      </w:r>
      <w:proofErr w:type="spellStart"/>
      <w:r>
        <w:rPr>
          <w:lang w:val="en-US"/>
        </w:rPr>
        <w:t>autodesk</w:t>
      </w:r>
      <w:proofErr w:type="spellEnd"/>
      <w:r w:rsidRPr="00290F53">
        <w:t>.</w:t>
      </w:r>
      <w:r>
        <w:rPr>
          <w:lang w:val="en-US"/>
        </w:rPr>
        <w:t>com</w:t>
      </w:r>
      <w:r>
        <w:t>.</w:t>
      </w:r>
    </w:p>
    <w:p w:rsidR="00290F53" w:rsidRDefault="00290F53" w:rsidP="00290F53"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 w:rsidRPr="00290F53">
        <w:t xml:space="preserve"> </w:t>
      </w:r>
      <w:r>
        <w:t>на предприятии используется для</w:t>
      </w:r>
    </w:p>
    <w:p w:rsidR="00290F53" w:rsidRDefault="00290F53" w:rsidP="00290F53">
      <w:r>
        <w:t xml:space="preserve">- координации </w:t>
      </w:r>
      <w:r>
        <w:rPr>
          <w:lang w:val="en-US"/>
        </w:rPr>
        <w:t>BIM</w:t>
      </w:r>
      <w:r>
        <w:t>-модели;</w:t>
      </w:r>
    </w:p>
    <w:p w:rsidR="00290F53" w:rsidRDefault="00290F53" w:rsidP="00290F53">
      <w:r>
        <w:t xml:space="preserve">- </w:t>
      </w:r>
      <w:r w:rsidRPr="00290F53">
        <w:t>управления сроками реализации проекта и расходами</w:t>
      </w:r>
      <w:r>
        <w:t>;</w:t>
      </w:r>
    </w:p>
    <w:p w:rsidR="00290F53" w:rsidRDefault="00290F53" w:rsidP="00290F53">
      <w:r>
        <w:t xml:space="preserve">- </w:t>
      </w:r>
      <w:r w:rsidRPr="00290F53">
        <w:t>автоматическ</w:t>
      </w:r>
      <w:r>
        <w:t>ого</w:t>
      </w:r>
      <w:r w:rsidRPr="00290F53">
        <w:t xml:space="preserve"> сбор</w:t>
      </w:r>
      <w:r>
        <w:t>а</w:t>
      </w:r>
      <w:r w:rsidRPr="00290F53">
        <w:t xml:space="preserve"> данных количественного анализа материалов из 2D- и 3D-проектов</w:t>
      </w:r>
      <w:r>
        <w:t>.</w:t>
      </w:r>
    </w:p>
    <w:p w:rsidR="00290F53" w:rsidRDefault="00E927AE" w:rsidP="00E927AE">
      <w:r>
        <w:t xml:space="preserve">Данное ПО используется </w:t>
      </w:r>
      <w:r>
        <w:rPr>
          <w:lang w:val="en-US"/>
        </w:rPr>
        <w:t>BIM</w:t>
      </w:r>
      <w:r>
        <w:t>-координаторами</w:t>
      </w:r>
      <w:r w:rsidR="00921CD9">
        <w:t xml:space="preserve"> и</w:t>
      </w:r>
      <w:r>
        <w:t xml:space="preserve"> </w:t>
      </w:r>
      <w:r w:rsidR="00921CD9">
        <w:t>главными инженерами</w:t>
      </w:r>
      <w:r>
        <w:t xml:space="preserve"> проекта.</w:t>
      </w:r>
    </w:p>
    <w:p w:rsidR="000D7D95" w:rsidRPr="000D7D95" w:rsidRDefault="000D7D95" w:rsidP="000D7D95">
      <w:pPr>
        <w:rPr>
          <w:rFonts w:ascii="Artifakt" w:hAnsi="Artifakt"/>
          <w:sz w:val="36"/>
        </w:rPr>
      </w:pPr>
      <w:r>
        <w:t xml:space="preserve">Основные возможности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>: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в</w:t>
      </w:r>
      <w:r w:rsidRPr="000D7D95">
        <w:rPr>
          <w:rFonts w:cs="Times New Roman"/>
        </w:rPr>
        <w:t>ыявление коллизий и проверка на пересечения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у</w:t>
      </w:r>
      <w:r w:rsidRPr="000D7D95">
        <w:rPr>
          <w:rFonts w:cs="Times New Roman"/>
        </w:rPr>
        <w:t>правление коллизиями и пересечениями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о</w:t>
      </w:r>
      <w:r w:rsidRPr="000D7D95">
        <w:rPr>
          <w:rFonts w:cs="Times New Roman"/>
        </w:rPr>
        <w:t>бъединение файлов и данных модели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lastRenderedPageBreak/>
        <w:t>п</w:t>
      </w:r>
      <w:r w:rsidRPr="000D7D95">
        <w:rPr>
          <w:rFonts w:cs="Times New Roman"/>
        </w:rPr>
        <w:t>убликация в форматах NWD и DWF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 w:rsidRPr="000D7D95">
        <w:rPr>
          <w:rFonts w:cs="Times New Roman"/>
        </w:rPr>
        <w:t>5D-графики проектов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ф</w:t>
      </w:r>
      <w:r w:rsidRPr="000D7D95">
        <w:rPr>
          <w:rFonts w:cs="Times New Roman"/>
        </w:rPr>
        <w:t>отореалистичная визуализация модели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к</w:t>
      </w:r>
      <w:r w:rsidRPr="000D7D95">
        <w:rPr>
          <w:rFonts w:cs="Times New Roman"/>
        </w:rPr>
        <w:t xml:space="preserve">оординация BIM с </w:t>
      </w:r>
      <w:proofErr w:type="spellStart"/>
      <w:r w:rsidRPr="000D7D95">
        <w:rPr>
          <w:rFonts w:cs="Times New Roman"/>
        </w:rPr>
        <w:t>AutoCAD</w:t>
      </w:r>
      <w:proofErr w:type="spellEnd"/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и</w:t>
      </w:r>
      <w:r w:rsidRPr="000D7D95">
        <w:rPr>
          <w:rFonts w:cs="Times New Roman"/>
        </w:rPr>
        <w:t>нтеграция с BIM 360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о</w:t>
      </w:r>
      <w:r w:rsidRPr="000D7D95">
        <w:rPr>
          <w:rFonts w:cs="Times New Roman"/>
        </w:rPr>
        <w:t>бъединение моделей</w:t>
      </w:r>
      <w:r>
        <w:rPr>
          <w:rFonts w:cs="Times New Roman"/>
        </w:rPr>
        <w:t>;</w:t>
      </w:r>
    </w:p>
    <w:p w:rsidR="000D7D95" w:rsidRP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и</w:t>
      </w:r>
      <w:r w:rsidRPr="000D7D95">
        <w:rPr>
          <w:rFonts w:cs="Times New Roman"/>
        </w:rPr>
        <w:t>нтегрированная выборка модели</w:t>
      </w:r>
      <w:r>
        <w:rPr>
          <w:rFonts w:cs="Times New Roman"/>
        </w:rPr>
        <w:t>;</w:t>
      </w:r>
    </w:p>
    <w:p w:rsidR="000D7D95" w:rsidRDefault="000D7D95" w:rsidP="000D7D95">
      <w:pPr>
        <w:pStyle w:val="a3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в</w:t>
      </w:r>
      <w:r w:rsidRPr="000D7D95">
        <w:rPr>
          <w:rFonts w:cs="Times New Roman"/>
        </w:rPr>
        <w:t>ыборка 2D-листа</w:t>
      </w:r>
      <w:r>
        <w:rPr>
          <w:rFonts w:cs="Times New Roman"/>
        </w:rPr>
        <w:t>.</w:t>
      </w:r>
    </w:p>
    <w:p w:rsidR="00A20A5D" w:rsidRDefault="00A20A5D" w:rsidP="00A20A5D">
      <w:pPr>
        <w:rPr>
          <w:rFonts w:cs="Times New Roman"/>
        </w:rPr>
      </w:pPr>
    </w:p>
    <w:p w:rsidR="0050579E" w:rsidRDefault="0050579E" w:rsidP="00A20A5D">
      <w:pPr>
        <w:rPr>
          <w:rFonts w:cs="Times New Roman"/>
        </w:rPr>
      </w:pPr>
    </w:p>
    <w:p w:rsidR="00A20A5D" w:rsidRDefault="00A20A5D" w:rsidP="00A20A5D">
      <w:pPr>
        <w:pStyle w:val="1"/>
      </w:pPr>
      <w:bookmarkStart w:id="7" w:name="_Toc33276951"/>
      <w:r>
        <w:t>Требования к содержанию и оформлению курсового проекта</w:t>
      </w:r>
      <w:bookmarkEnd w:id="7"/>
    </w:p>
    <w:p w:rsidR="00A20A5D" w:rsidRDefault="00A20A5D" w:rsidP="00A20A5D"/>
    <w:p w:rsidR="00A20A5D" w:rsidRDefault="00A20A5D" w:rsidP="00A20A5D">
      <w:r>
        <w:t xml:space="preserve">Оформление курсового проекта осуществляется согласно </w:t>
      </w:r>
      <w:r w:rsidR="00921CD9">
        <w:t>«Правилам оформления и требованиям к содержанию курсовых проектов (работ) и выпускных квалификационных работ» [1].</w:t>
      </w:r>
    </w:p>
    <w:p w:rsidR="008713E9" w:rsidRPr="00ED74D4" w:rsidRDefault="000F6C59" w:rsidP="00A20A5D">
      <w:r>
        <w:t xml:space="preserve">Курсовой проект включает в себя пояснительную записку, </w:t>
      </w:r>
      <w:r w:rsidR="008713E9">
        <w:t>объемом 20-40 печатных листов формата А</w:t>
      </w:r>
      <w:proofErr w:type="gramStart"/>
      <w:r w:rsidR="008713E9">
        <w:t>4</w:t>
      </w:r>
      <w:proofErr w:type="gramEnd"/>
      <w:r w:rsidR="008713E9">
        <w:t>, графическую часть на 1 листе формата А</w:t>
      </w:r>
      <w:r w:rsidR="00EF1BC8">
        <w:t>2</w:t>
      </w:r>
      <w:r w:rsidR="008713E9">
        <w:t xml:space="preserve"> и носитель информации с представленной сборкой модели</w:t>
      </w:r>
      <w:r w:rsidR="00ED74D4">
        <w:t xml:space="preserve"> в электронном виде (включает файлы </w:t>
      </w:r>
      <w:r w:rsidR="00ED74D4" w:rsidRPr="00ED74D4">
        <w:t>.</w:t>
      </w:r>
      <w:proofErr w:type="spellStart"/>
      <w:r w:rsidR="00ED74D4">
        <w:rPr>
          <w:lang w:val="en-US"/>
        </w:rPr>
        <w:t>rvt</w:t>
      </w:r>
      <w:proofErr w:type="spellEnd"/>
      <w:r w:rsidR="00ED74D4" w:rsidRPr="00ED74D4">
        <w:t>, .</w:t>
      </w:r>
      <w:proofErr w:type="spellStart"/>
      <w:r w:rsidR="00ED74D4">
        <w:rPr>
          <w:lang w:val="en-US"/>
        </w:rPr>
        <w:t>nwc</w:t>
      </w:r>
      <w:proofErr w:type="spellEnd"/>
      <w:r w:rsidR="00ED74D4" w:rsidRPr="00ED74D4">
        <w:t>, .</w:t>
      </w:r>
      <w:proofErr w:type="spellStart"/>
      <w:r w:rsidR="00ED74D4">
        <w:rPr>
          <w:lang w:val="en-US"/>
        </w:rPr>
        <w:t>nwf</w:t>
      </w:r>
      <w:proofErr w:type="spellEnd"/>
      <w:r w:rsidR="00ED74D4" w:rsidRPr="00ED74D4">
        <w:t>, .</w:t>
      </w:r>
      <w:proofErr w:type="spellStart"/>
      <w:r w:rsidR="00ED74D4">
        <w:rPr>
          <w:lang w:val="en-US"/>
        </w:rPr>
        <w:t>mpp</w:t>
      </w:r>
      <w:proofErr w:type="spellEnd"/>
      <w:r w:rsidR="00ED74D4">
        <w:t>/</w:t>
      </w:r>
      <w:r w:rsidR="00ED74D4" w:rsidRPr="00ED74D4">
        <w:t>.</w:t>
      </w:r>
      <w:proofErr w:type="spellStart"/>
      <w:r w:rsidR="00ED74D4" w:rsidRPr="00ED74D4">
        <w:t>csv</w:t>
      </w:r>
      <w:proofErr w:type="spellEnd"/>
      <w:r w:rsidR="00ED74D4">
        <w:t>).</w:t>
      </w:r>
    </w:p>
    <w:p w:rsidR="00921CD9" w:rsidRDefault="004F19DB" w:rsidP="00A20A5D">
      <w:r>
        <w:t>Требования к оформлению стилей текста</w:t>
      </w:r>
      <w:r w:rsidR="008713E9">
        <w:t xml:space="preserve"> в пояснительной записке</w:t>
      </w:r>
      <w:r>
        <w:t>:</w:t>
      </w:r>
    </w:p>
    <w:p w:rsidR="004F19DB" w:rsidRDefault="004F19DB" w:rsidP="004F19DB">
      <w:pPr>
        <w:pStyle w:val="a3"/>
        <w:numPr>
          <w:ilvl w:val="0"/>
          <w:numId w:val="4"/>
        </w:numPr>
      </w:pPr>
      <w:r>
        <w:t>Обычный стиль (оформляется основной текст). Шрифт</w:t>
      </w:r>
      <w:r w:rsidRPr="004F19DB">
        <w:t xml:space="preserve">: </w:t>
      </w:r>
      <w:r>
        <w:rPr>
          <w:lang w:val="en-US"/>
        </w:rPr>
        <w:t>Times</w:t>
      </w:r>
      <w:r w:rsidRPr="004F19DB">
        <w:t xml:space="preserve"> </w:t>
      </w:r>
      <w:r>
        <w:rPr>
          <w:lang w:val="en-US"/>
        </w:rPr>
        <w:t>New</w:t>
      </w:r>
      <w:r w:rsidRPr="004F19DB">
        <w:t xml:space="preserve"> </w:t>
      </w:r>
      <w:r>
        <w:rPr>
          <w:lang w:val="en-US"/>
        </w:rPr>
        <w:t>Roman</w:t>
      </w:r>
      <w:r w:rsidRPr="004F19DB">
        <w:t xml:space="preserve">, 14 </w:t>
      </w:r>
      <w:proofErr w:type="spellStart"/>
      <w:r>
        <w:t>пт</w:t>
      </w:r>
      <w:proofErr w:type="spellEnd"/>
      <w:r w:rsidRPr="004F19DB">
        <w:t xml:space="preserve">, </w:t>
      </w:r>
      <w:r>
        <w:t>начертание</w:t>
      </w:r>
      <w:r w:rsidRPr="004F19DB">
        <w:t xml:space="preserve"> </w:t>
      </w:r>
      <w:r>
        <w:t xml:space="preserve">– обычный, цвет – авто. Абзац: выравнивание – по ширине, уровень – основной текст, отступ – слева/справа 0 см, первой строки 1,25 см, интервал – перед/после 0 </w:t>
      </w:r>
      <w:proofErr w:type="spellStart"/>
      <w:r>
        <w:t>пт</w:t>
      </w:r>
      <w:proofErr w:type="spellEnd"/>
      <w:r>
        <w:t>, междустрочный – 1,5</w:t>
      </w:r>
      <w:r w:rsidR="0064107E">
        <w:t xml:space="preserve"> строки</w:t>
      </w:r>
      <w:r>
        <w:t>.</w:t>
      </w:r>
    </w:p>
    <w:p w:rsidR="005619D4" w:rsidRDefault="005619D4" w:rsidP="004F19DB">
      <w:pPr>
        <w:pStyle w:val="a3"/>
        <w:numPr>
          <w:ilvl w:val="0"/>
          <w:numId w:val="4"/>
        </w:numPr>
      </w:pPr>
      <w:r>
        <w:t>Заголовок 1 (оформляются наименования разделов). Шрифт</w:t>
      </w:r>
      <w:r w:rsidRPr="004F19DB">
        <w:t xml:space="preserve">: </w:t>
      </w:r>
      <w:r>
        <w:rPr>
          <w:lang w:val="en-US"/>
        </w:rPr>
        <w:t>Times</w:t>
      </w:r>
      <w:r w:rsidRPr="004F19DB">
        <w:t xml:space="preserve"> </w:t>
      </w:r>
      <w:r>
        <w:rPr>
          <w:lang w:val="en-US"/>
        </w:rPr>
        <w:t>New</w:t>
      </w:r>
      <w:r w:rsidRPr="004F19DB">
        <w:t xml:space="preserve"> </w:t>
      </w:r>
      <w:r>
        <w:rPr>
          <w:lang w:val="en-US"/>
        </w:rPr>
        <w:t>Roman</w:t>
      </w:r>
      <w:r w:rsidRPr="004F19DB">
        <w:t xml:space="preserve">, 14 </w:t>
      </w:r>
      <w:proofErr w:type="spellStart"/>
      <w:r>
        <w:t>пт</w:t>
      </w:r>
      <w:proofErr w:type="spellEnd"/>
      <w:r w:rsidRPr="004F19DB">
        <w:t xml:space="preserve">, </w:t>
      </w:r>
      <w:r>
        <w:t>начертание</w:t>
      </w:r>
      <w:r w:rsidRPr="004F19DB">
        <w:t xml:space="preserve"> </w:t>
      </w:r>
      <w:r>
        <w:t xml:space="preserve">– полужирный, цвет – авто, все прописные. Абзац: выравнивание – по центру, уровень – уровень 1, отступ – </w:t>
      </w:r>
      <w:r>
        <w:lastRenderedPageBreak/>
        <w:t xml:space="preserve">слева/справа 0 см, первой строки 0 см, интервал – перед/после 0 </w:t>
      </w:r>
      <w:proofErr w:type="spellStart"/>
      <w:r>
        <w:t>пт</w:t>
      </w:r>
      <w:proofErr w:type="spellEnd"/>
      <w:r>
        <w:t>, междустрочный – 1,5</w:t>
      </w:r>
      <w:r w:rsidR="0064107E">
        <w:t xml:space="preserve"> строки</w:t>
      </w:r>
      <w:r>
        <w:t>.</w:t>
      </w:r>
    </w:p>
    <w:p w:rsidR="005619D4" w:rsidRDefault="005619D4" w:rsidP="004F19DB">
      <w:pPr>
        <w:pStyle w:val="a3"/>
        <w:numPr>
          <w:ilvl w:val="0"/>
          <w:numId w:val="4"/>
        </w:numPr>
      </w:pPr>
      <w:r>
        <w:t>Заголовок 2 (оформляются подзаголовки разделов). Шрифт</w:t>
      </w:r>
      <w:r w:rsidRPr="004F19DB">
        <w:t xml:space="preserve">: </w:t>
      </w:r>
      <w:r>
        <w:rPr>
          <w:lang w:val="en-US"/>
        </w:rPr>
        <w:t>Times</w:t>
      </w:r>
      <w:r w:rsidRPr="004F19DB">
        <w:t xml:space="preserve"> </w:t>
      </w:r>
      <w:r>
        <w:rPr>
          <w:lang w:val="en-US"/>
        </w:rPr>
        <w:t>New</w:t>
      </w:r>
      <w:r w:rsidRPr="004F19DB">
        <w:t xml:space="preserve"> </w:t>
      </w:r>
      <w:r>
        <w:rPr>
          <w:lang w:val="en-US"/>
        </w:rPr>
        <w:t>Roman</w:t>
      </w:r>
      <w:r w:rsidRPr="004F19DB">
        <w:t xml:space="preserve">, 14 </w:t>
      </w:r>
      <w:proofErr w:type="spellStart"/>
      <w:r>
        <w:t>пт</w:t>
      </w:r>
      <w:proofErr w:type="spellEnd"/>
      <w:r w:rsidRPr="004F19DB">
        <w:t xml:space="preserve">, </w:t>
      </w:r>
      <w:r>
        <w:t>начертание</w:t>
      </w:r>
      <w:r w:rsidRPr="004F19DB">
        <w:t xml:space="preserve"> </w:t>
      </w:r>
      <w:r>
        <w:t xml:space="preserve">– полужирный, цвет – авто. Абзац: выравнивание – по левому краю, уровень – уровень 2, отступ – слева/справа 0 см, первой строки 1,25 см, интервал – перед/после 0 </w:t>
      </w:r>
      <w:proofErr w:type="spellStart"/>
      <w:r>
        <w:t>пт</w:t>
      </w:r>
      <w:proofErr w:type="spellEnd"/>
      <w:r>
        <w:t>, междустрочный – 1,5</w:t>
      </w:r>
      <w:r w:rsidR="0064107E">
        <w:t xml:space="preserve"> строки</w:t>
      </w:r>
      <w:r>
        <w:t>.</w:t>
      </w:r>
    </w:p>
    <w:p w:rsidR="005619D4" w:rsidRDefault="005619D4" w:rsidP="005619D4">
      <w:pPr>
        <w:pStyle w:val="a3"/>
        <w:numPr>
          <w:ilvl w:val="0"/>
          <w:numId w:val="4"/>
        </w:numPr>
      </w:pPr>
      <w:r>
        <w:t>Для подрисуночных надписей используются следующие параметры. Шрифт</w:t>
      </w:r>
      <w:r w:rsidRPr="004F19DB">
        <w:t xml:space="preserve">: </w:t>
      </w:r>
      <w:r>
        <w:rPr>
          <w:lang w:val="en-US"/>
        </w:rPr>
        <w:t>Times</w:t>
      </w:r>
      <w:r w:rsidRPr="004F19DB">
        <w:t xml:space="preserve"> </w:t>
      </w:r>
      <w:r>
        <w:rPr>
          <w:lang w:val="en-US"/>
        </w:rPr>
        <w:t>New</w:t>
      </w:r>
      <w:r w:rsidRPr="004F19DB">
        <w:t xml:space="preserve"> </w:t>
      </w:r>
      <w:r>
        <w:rPr>
          <w:lang w:val="en-US"/>
        </w:rPr>
        <w:t>Roman</w:t>
      </w:r>
      <w:r w:rsidRPr="004F19DB">
        <w:t>, 1</w:t>
      </w:r>
      <w:r>
        <w:t>2</w:t>
      </w:r>
      <w:r w:rsidRPr="004F19DB">
        <w:t xml:space="preserve"> </w:t>
      </w:r>
      <w:proofErr w:type="spellStart"/>
      <w:r>
        <w:t>пт</w:t>
      </w:r>
      <w:proofErr w:type="spellEnd"/>
      <w:r w:rsidRPr="004F19DB">
        <w:t xml:space="preserve">, </w:t>
      </w:r>
      <w:r>
        <w:t>начертание</w:t>
      </w:r>
      <w:r w:rsidRPr="004F19DB">
        <w:t xml:space="preserve"> </w:t>
      </w:r>
      <w:r>
        <w:t xml:space="preserve">– обычный, цвет – авто. Абзац: выравнивание – по центру, уровень – основной текст, отступ – слева/справа 0 см, первой строки 0 см, интервал – перед/после 0 </w:t>
      </w:r>
      <w:proofErr w:type="spellStart"/>
      <w:r>
        <w:t>пт</w:t>
      </w:r>
      <w:proofErr w:type="spellEnd"/>
      <w:r>
        <w:t>, междустрочный – 1,5</w:t>
      </w:r>
      <w:r w:rsidR="0064107E">
        <w:t xml:space="preserve"> строки</w:t>
      </w:r>
      <w:r>
        <w:t>.</w:t>
      </w:r>
    </w:p>
    <w:p w:rsidR="0064107E" w:rsidRDefault="0064107E" w:rsidP="0064107E">
      <w:pPr>
        <w:pStyle w:val="a3"/>
        <w:numPr>
          <w:ilvl w:val="0"/>
          <w:numId w:val="4"/>
        </w:numPr>
      </w:pPr>
      <w:r>
        <w:t>Таблицы. Шрифт</w:t>
      </w:r>
      <w:r w:rsidRPr="004F19DB">
        <w:t xml:space="preserve">: </w:t>
      </w:r>
      <w:r>
        <w:rPr>
          <w:lang w:val="en-US"/>
        </w:rPr>
        <w:t>Times</w:t>
      </w:r>
      <w:r w:rsidRPr="004F19DB">
        <w:t xml:space="preserve"> </w:t>
      </w:r>
      <w:r>
        <w:rPr>
          <w:lang w:val="en-US"/>
        </w:rPr>
        <w:t>New</w:t>
      </w:r>
      <w:r w:rsidRPr="004F19DB">
        <w:t xml:space="preserve"> </w:t>
      </w:r>
      <w:r>
        <w:rPr>
          <w:lang w:val="en-US"/>
        </w:rPr>
        <w:t>Roman</w:t>
      </w:r>
      <w:r w:rsidRPr="004F19DB">
        <w:t>, 1</w:t>
      </w:r>
      <w:r>
        <w:t>2</w:t>
      </w:r>
      <w:r w:rsidRPr="004F19DB">
        <w:t xml:space="preserve"> </w:t>
      </w:r>
      <w:proofErr w:type="spellStart"/>
      <w:r>
        <w:t>пт</w:t>
      </w:r>
      <w:proofErr w:type="spellEnd"/>
      <w:r w:rsidRPr="004F19DB">
        <w:t xml:space="preserve">, </w:t>
      </w:r>
      <w:r>
        <w:t>начертание</w:t>
      </w:r>
      <w:r w:rsidRPr="004F19DB">
        <w:t xml:space="preserve"> </w:t>
      </w:r>
      <w:r>
        <w:t xml:space="preserve">– обычный, цвет – авто. Абзац: уровень – основной текст, отступ – слева/справа 0 см, первой строки 0 см, интервал – перед/после 0 </w:t>
      </w:r>
      <w:proofErr w:type="spellStart"/>
      <w:r>
        <w:t>пт</w:t>
      </w:r>
      <w:proofErr w:type="spellEnd"/>
      <w:r>
        <w:t>, междустрочный – одинарный.</w:t>
      </w:r>
    </w:p>
    <w:p w:rsidR="005619D4" w:rsidRDefault="005619D4" w:rsidP="005619D4">
      <w:pPr>
        <w:pStyle w:val="a3"/>
        <w:numPr>
          <w:ilvl w:val="0"/>
          <w:numId w:val="4"/>
        </w:numPr>
      </w:pPr>
      <w:r>
        <w:t xml:space="preserve">Стиль для </w:t>
      </w:r>
      <w:proofErr w:type="spellStart"/>
      <w:r>
        <w:t>автособираемого</w:t>
      </w:r>
      <w:proofErr w:type="spellEnd"/>
      <w:r>
        <w:t xml:space="preserve"> оглавления</w:t>
      </w:r>
      <w:r w:rsidR="003E414F">
        <w:t xml:space="preserve"> и нумерации страниц</w:t>
      </w:r>
      <w:r>
        <w:t xml:space="preserve"> соответствует настройкам обычного стиля</w:t>
      </w:r>
      <w:r w:rsidR="003E414F">
        <w:t xml:space="preserve"> (и автоматически применяется после настройки обычного стиля)</w:t>
      </w:r>
      <w:r>
        <w:t>.</w:t>
      </w:r>
    </w:p>
    <w:p w:rsidR="006F75B3" w:rsidRPr="002D3917" w:rsidRDefault="006F75B3" w:rsidP="006F75B3">
      <w:r>
        <w:t xml:space="preserve">В пояснительной записке указывается цель курсового проекта, исходные данные, соответствующие конкретному зданию или сооружению и содержащие сведения об архитектурно-конструкторских решениях, разработанный календарный план строительных работ. На основе исходных данных в курсовом проекте разрабатывается детальный календарный график строительных работ для первого или типового этажа. Далее идет описание процесса </w:t>
      </w:r>
      <w:r w:rsidR="00B03EA6">
        <w:t xml:space="preserve">создания сводной </w:t>
      </w:r>
      <w:proofErr w:type="spellStart"/>
      <w:r w:rsidR="00B03EA6">
        <w:t>содели</w:t>
      </w:r>
      <w:proofErr w:type="spellEnd"/>
      <w:r>
        <w:t xml:space="preserve"> 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, представляется отчет о найденных коллизиях и об управленческих решениях по найденным проблемам (согласиться с ошибкой, отправить на доработку, назначить ответственных), описывается процесс построения </w:t>
      </w:r>
      <w:r w:rsidRPr="006F75B3">
        <w:t>4</w:t>
      </w:r>
      <w:r>
        <w:rPr>
          <w:lang w:val="en-US"/>
        </w:rPr>
        <w:t>D</w:t>
      </w:r>
      <w:r>
        <w:t>-модели</w:t>
      </w:r>
      <w:r w:rsidR="00A37477">
        <w:t xml:space="preserve"> (импорт данных </w:t>
      </w:r>
      <w:r w:rsidR="00A37477" w:rsidRPr="00ED74D4">
        <w:t>.</w:t>
      </w:r>
      <w:proofErr w:type="spellStart"/>
      <w:r w:rsidR="00A37477">
        <w:rPr>
          <w:lang w:val="en-US"/>
        </w:rPr>
        <w:t>mpp</w:t>
      </w:r>
      <w:proofErr w:type="spellEnd"/>
      <w:r w:rsidR="00A37477">
        <w:t>/</w:t>
      </w:r>
      <w:r w:rsidR="00A37477" w:rsidRPr="00ED74D4">
        <w:t>.</w:t>
      </w:r>
      <w:proofErr w:type="spellStart"/>
      <w:r w:rsidR="00A37477" w:rsidRPr="00ED74D4">
        <w:t>csv</w:t>
      </w:r>
      <w:proofErr w:type="spellEnd"/>
      <w:r w:rsidR="00A37477">
        <w:t xml:space="preserve">, создание поисковых наборов, соответствующих наименованиям работ в календарном плане, настройка </w:t>
      </w:r>
      <w:r w:rsidR="00A37477">
        <w:lastRenderedPageBreak/>
        <w:t>визуальных эффектов при анимации</w:t>
      </w:r>
      <w:r w:rsidR="002D3917">
        <w:t xml:space="preserve">, работа с инструментом </w:t>
      </w:r>
      <w:proofErr w:type="spellStart"/>
      <w:r w:rsidR="002D3917">
        <w:rPr>
          <w:lang w:val="en-US"/>
        </w:rPr>
        <w:t>TimeLiner</w:t>
      </w:r>
      <w:proofErr w:type="spellEnd"/>
      <w:r w:rsidR="00A37477">
        <w:t>)</w:t>
      </w:r>
      <w:r>
        <w:t>.</w:t>
      </w:r>
      <w:r w:rsidR="002D3917">
        <w:t xml:space="preserve"> Пояснительная записка обязательно включает список</w:t>
      </w:r>
      <w:r w:rsidR="00C807FB">
        <w:t xml:space="preserve"> использованных</w:t>
      </w:r>
      <w:r w:rsidR="002D3917">
        <w:t xml:space="preserve"> источников, оформленных в соответствие </w:t>
      </w:r>
      <w:r w:rsidR="002D3917" w:rsidRPr="002D3917">
        <w:t xml:space="preserve">с ГОСТ Р 7.0.5-2008 </w:t>
      </w:r>
      <w:r w:rsidR="002D3917">
        <w:t>[2]</w:t>
      </w:r>
      <w:r w:rsidR="002D3917" w:rsidRPr="002D3917">
        <w:t>.</w:t>
      </w:r>
    </w:p>
    <w:p w:rsidR="005619D4" w:rsidRPr="004F19DB" w:rsidRDefault="006F75B3" w:rsidP="006F75B3">
      <w:r>
        <w:t>Графическая часть включает в себя 1 лист формата А</w:t>
      </w:r>
      <w:r w:rsidR="00EF1BC8">
        <w:t>2</w:t>
      </w:r>
      <w:r>
        <w:t xml:space="preserve">, на который выносится трехмерный вид объединенной модели 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, разработанный график строительных работ для одного этажа и визуализация данного этажа, </w:t>
      </w:r>
      <w:r w:rsidR="00CA042A">
        <w:t>результат проверки на коллизии</w:t>
      </w:r>
      <w:r>
        <w:t>.</w:t>
      </w:r>
    </w:p>
    <w:p w:rsidR="00A20A5D" w:rsidRDefault="00A20A5D" w:rsidP="00A20A5D">
      <w:pPr>
        <w:rPr>
          <w:rFonts w:cs="Times New Roman"/>
        </w:rPr>
      </w:pPr>
    </w:p>
    <w:p w:rsidR="005B4028" w:rsidRPr="004F19DB" w:rsidRDefault="005B4028" w:rsidP="00A20A5D">
      <w:pPr>
        <w:rPr>
          <w:rFonts w:cs="Times New Roman"/>
        </w:rPr>
      </w:pPr>
    </w:p>
    <w:p w:rsidR="00A20A5D" w:rsidRPr="00341E8A" w:rsidRDefault="00A20A5D" w:rsidP="00A20A5D">
      <w:pPr>
        <w:pStyle w:val="1"/>
      </w:pPr>
      <w:bookmarkStart w:id="8" w:name="_Toc33276952"/>
      <w:r>
        <w:t xml:space="preserve">Порядок выполнения курсового проекта в </w:t>
      </w:r>
      <w:r>
        <w:rPr>
          <w:lang w:val="en-US"/>
        </w:rPr>
        <w:t>Navisworks</w:t>
      </w:r>
      <w:r w:rsidRPr="00A20A5D">
        <w:t xml:space="preserve"> </w:t>
      </w:r>
      <w:r>
        <w:rPr>
          <w:lang w:val="en-US"/>
        </w:rPr>
        <w:t>Manage</w:t>
      </w:r>
      <w:bookmarkEnd w:id="8"/>
    </w:p>
    <w:p w:rsidR="00DA21B1" w:rsidRPr="00341E8A" w:rsidRDefault="00DA21B1" w:rsidP="00DA21B1"/>
    <w:p w:rsidR="00DA21B1" w:rsidRPr="00DA21B1" w:rsidRDefault="00DA21B1" w:rsidP="00DA21B1">
      <w:pPr>
        <w:pStyle w:val="2"/>
      </w:pPr>
      <w:bookmarkStart w:id="9" w:name="_Toc33276953"/>
      <w:r>
        <w:t xml:space="preserve">Интерфейс программы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bookmarkEnd w:id="9"/>
    </w:p>
    <w:p w:rsidR="00DA21B1" w:rsidRPr="00DA21B1" w:rsidRDefault="00DA21B1" w:rsidP="00DA21B1"/>
    <w:p w:rsidR="00DA21B1" w:rsidRPr="00DA21B1" w:rsidRDefault="00DA21B1" w:rsidP="00DA21B1">
      <w:r>
        <w:t xml:space="preserve">Интерфейс программы включает в себя вкладки, панели инструментов и область рабочего пространства (см. рис.1). </w:t>
      </w:r>
    </w:p>
    <w:p w:rsidR="00DA21B1" w:rsidRDefault="00DA21B1" w:rsidP="00DA21B1">
      <w:pPr>
        <w:ind w:firstLine="0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C234066" wp14:editId="4E0FACD2">
            <wp:extent cx="6299835" cy="379476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1B1" w:rsidRPr="00341E8A" w:rsidRDefault="00DA21B1" w:rsidP="00DA21B1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</w:t>
      </w:r>
      <w:r w:rsidRPr="00DA21B1">
        <w:rPr>
          <w:sz w:val="24"/>
          <w:szCs w:val="24"/>
          <w:lang w:val="en-US"/>
        </w:rPr>
        <w:t> </w:t>
      </w:r>
      <w:r w:rsidRPr="00341E8A">
        <w:rPr>
          <w:sz w:val="24"/>
          <w:szCs w:val="24"/>
        </w:rPr>
        <w:t xml:space="preserve">1 – </w:t>
      </w:r>
      <w:r>
        <w:rPr>
          <w:sz w:val="24"/>
          <w:szCs w:val="24"/>
        </w:rPr>
        <w:t>Интерфейс</w:t>
      </w:r>
      <w:r w:rsidRPr="00341E8A">
        <w:rPr>
          <w:sz w:val="24"/>
          <w:szCs w:val="24"/>
        </w:rPr>
        <w:t xml:space="preserve"> </w:t>
      </w:r>
      <w:r>
        <w:rPr>
          <w:sz w:val="24"/>
          <w:szCs w:val="24"/>
        </w:rPr>
        <w:t>программы</w:t>
      </w:r>
      <w:r w:rsidRPr="00341E8A">
        <w:rPr>
          <w:sz w:val="24"/>
          <w:szCs w:val="24"/>
        </w:rPr>
        <w:t xml:space="preserve"> </w:t>
      </w:r>
      <w:proofErr w:type="spellStart"/>
      <w:r w:rsidRPr="00DA21B1">
        <w:rPr>
          <w:sz w:val="24"/>
          <w:szCs w:val="24"/>
          <w:lang w:val="en-US"/>
        </w:rPr>
        <w:t>Navisworks</w:t>
      </w:r>
      <w:proofErr w:type="spellEnd"/>
      <w:r w:rsidRPr="00341E8A">
        <w:rPr>
          <w:sz w:val="24"/>
          <w:szCs w:val="24"/>
        </w:rPr>
        <w:t xml:space="preserve"> </w:t>
      </w:r>
      <w:r w:rsidRPr="00DA21B1">
        <w:rPr>
          <w:sz w:val="24"/>
          <w:szCs w:val="24"/>
          <w:lang w:val="en-US"/>
        </w:rPr>
        <w:t>Manage</w:t>
      </w:r>
    </w:p>
    <w:p w:rsidR="00DA21B1" w:rsidRPr="00341E8A" w:rsidRDefault="00DA21B1" w:rsidP="00DA21B1">
      <w:pPr>
        <w:ind w:firstLine="0"/>
        <w:jc w:val="center"/>
        <w:rPr>
          <w:sz w:val="24"/>
          <w:szCs w:val="24"/>
        </w:rPr>
      </w:pPr>
    </w:p>
    <w:p w:rsidR="00DA21B1" w:rsidRDefault="00EF3B15" w:rsidP="00DA21B1">
      <w:r>
        <w:lastRenderedPageBreak/>
        <w:t xml:space="preserve">На вкладке «Главная» расположены основные панели инструментов, демонстрирующие возможности программы: </w:t>
      </w:r>
    </w:p>
    <w:p w:rsidR="00EF3B15" w:rsidRDefault="00EF3B15" w:rsidP="00EF3B15">
      <w:pPr>
        <w:pStyle w:val="a3"/>
        <w:numPr>
          <w:ilvl w:val="0"/>
          <w:numId w:val="5"/>
        </w:numPr>
      </w:pPr>
      <w:r>
        <w:t>Панель «Проект» позволяет добавлять файлы в проект.</w:t>
      </w:r>
    </w:p>
    <w:p w:rsidR="00EF3B15" w:rsidRDefault="00EF3B15" w:rsidP="00EF3B15">
      <w:pPr>
        <w:pStyle w:val="a3"/>
        <w:numPr>
          <w:ilvl w:val="0"/>
          <w:numId w:val="5"/>
        </w:numPr>
      </w:pPr>
      <w:r>
        <w:t>Панель «Выбор и поиск» используется для создания выборки элементов согласно заданным фильтрам. Выбранные элементы можно сохранять в простые или поисковые наборы.</w:t>
      </w:r>
    </w:p>
    <w:p w:rsidR="00EF3B15" w:rsidRDefault="00EF3B15" w:rsidP="00EF3B15">
      <w:pPr>
        <w:pStyle w:val="a3"/>
        <w:numPr>
          <w:ilvl w:val="0"/>
          <w:numId w:val="5"/>
        </w:numPr>
      </w:pPr>
      <w:r>
        <w:t>Панель «Видимость» управляет видимостью выбранных элементов, также можно задавать инверсный выбор.</w:t>
      </w:r>
    </w:p>
    <w:p w:rsidR="00EF3B15" w:rsidRDefault="00EF3B15" w:rsidP="00EF3B15">
      <w:pPr>
        <w:pStyle w:val="a3"/>
        <w:numPr>
          <w:ilvl w:val="0"/>
          <w:numId w:val="5"/>
        </w:numPr>
      </w:pPr>
      <w:r>
        <w:t>Панель «Отображение» управляет отображением ссылок и свойств в отдельном окне.</w:t>
      </w:r>
    </w:p>
    <w:p w:rsidR="00EF3B15" w:rsidRPr="00EF3B15" w:rsidRDefault="00EF3B15" w:rsidP="00EF3B15">
      <w:pPr>
        <w:pStyle w:val="a3"/>
        <w:numPr>
          <w:ilvl w:val="0"/>
          <w:numId w:val="5"/>
        </w:numPr>
      </w:pPr>
      <w:r>
        <w:t xml:space="preserve">На панели «Инструменты» собраны основные инструменты для работы в программе: </w:t>
      </w:r>
      <w:r w:rsidR="00A952CF">
        <w:rPr>
          <w:lang w:val="en-US"/>
        </w:rPr>
        <w:t>Clash</w:t>
      </w:r>
      <w:r w:rsidR="00A952CF" w:rsidRPr="00A952CF">
        <w:t xml:space="preserve"> </w:t>
      </w:r>
      <w:r w:rsidR="00B05F5E">
        <w:rPr>
          <w:lang w:val="en-US"/>
        </w:rPr>
        <w:t>D</w:t>
      </w:r>
      <w:r w:rsidR="00A952CF">
        <w:rPr>
          <w:lang w:val="en-US"/>
        </w:rPr>
        <w:t>etective</w:t>
      </w:r>
      <w:r w:rsidR="00A952CF" w:rsidRPr="00A952CF">
        <w:t xml:space="preserve"> </w:t>
      </w:r>
      <w:r w:rsidR="00A952CF">
        <w:t xml:space="preserve">для поиска коллизий; </w:t>
      </w:r>
      <w:proofErr w:type="spellStart"/>
      <w:r w:rsidR="00A952CF">
        <w:rPr>
          <w:lang w:val="en-US"/>
        </w:rPr>
        <w:t>TimeLiner</w:t>
      </w:r>
      <w:proofErr w:type="spellEnd"/>
      <w:r w:rsidR="00A952CF">
        <w:t xml:space="preserve"> для создания анимированной 4</w:t>
      </w:r>
      <w:r w:rsidR="00A952CF">
        <w:rPr>
          <w:lang w:val="en-US"/>
        </w:rPr>
        <w:t>D</w:t>
      </w:r>
      <w:r w:rsidR="00A952CF">
        <w:t xml:space="preserve">-модели на основе модели и календарного графика строительных работ; </w:t>
      </w:r>
      <w:r w:rsidR="00A952CF">
        <w:rPr>
          <w:lang w:val="en-US"/>
        </w:rPr>
        <w:t>Quantification</w:t>
      </w:r>
      <w:r w:rsidR="00A952CF" w:rsidRPr="00A952CF">
        <w:t xml:space="preserve"> </w:t>
      </w:r>
      <w:r w:rsidR="00A952CF">
        <w:t xml:space="preserve">для калькуляции укрупненных показателей; </w:t>
      </w:r>
      <w:r w:rsidR="00A952CF">
        <w:rPr>
          <w:lang w:val="en-US"/>
        </w:rPr>
        <w:t>Autodesk</w:t>
      </w:r>
      <w:r w:rsidR="00A952CF" w:rsidRPr="00A952CF">
        <w:t xml:space="preserve"> </w:t>
      </w:r>
      <w:proofErr w:type="spellStart"/>
      <w:r w:rsidR="00B05F5E">
        <w:rPr>
          <w:lang w:val="en-US"/>
        </w:rPr>
        <w:t>R</w:t>
      </w:r>
      <w:r w:rsidR="00A952CF">
        <w:rPr>
          <w:lang w:val="en-US"/>
        </w:rPr>
        <w:t>ndering</w:t>
      </w:r>
      <w:proofErr w:type="spellEnd"/>
      <w:r w:rsidR="00A952CF" w:rsidRPr="00A952CF">
        <w:t xml:space="preserve"> </w:t>
      </w:r>
      <w:r w:rsidR="00A952CF">
        <w:t xml:space="preserve">для фотореалистичной визуализации проекта; </w:t>
      </w:r>
      <w:r w:rsidR="00A952CF">
        <w:rPr>
          <w:lang w:val="en-US"/>
        </w:rPr>
        <w:t>Animator</w:t>
      </w:r>
      <w:r w:rsidR="00A952CF" w:rsidRPr="00A952CF">
        <w:t xml:space="preserve"> </w:t>
      </w:r>
      <w:r w:rsidR="00A952CF">
        <w:t xml:space="preserve">для создания анимации элементов модели; </w:t>
      </w:r>
      <w:r w:rsidR="00A952CF">
        <w:rPr>
          <w:lang w:val="en-US"/>
        </w:rPr>
        <w:t>Scripter</w:t>
      </w:r>
      <w:r w:rsidR="00A952CF" w:rsidRPr="00A952CF">
        <w:t xml:space="preserve"> </w:t>
      </w:r>
      <w:r w:rsidR="00A952CF">
        <w:t xml:space="preserve">для создания сценария запуска анимации согласно заданному условию; </w:t>
      </w:r>
      <w:r w:rsidR="00A952CF">
        <w:rPr>
          <w:lang w:val="en-US"/>
        </w:rPr>
        <w:t>Data</w:t>
      </w:r>
      <w:r w:rsidR="00A952CF" w:rsidRPr="00A952CF">
        <w:t xml:space="preserve"> </w:t>
      </w:r>
      <w:r w:rsidR="00B05F5E">
        <w:rPr>
          <w:lang w:val="en-US"/>
        </w:rPr>
        <w:t>T</w:t>
      </w:r>
      <w:r w:rsidR="00A952CF">
        <w:rPr>
          <w:lang w:val="en-US"/>
        </w:rPr>
        <w:t>ools</w:t>
      </w:r>
      <w:r w:rsidR="00A952CF" w:rsidRPr="00A952CF">
        <w:t xml:space="preserve"> </w:t>
      </w:r>
      <w:r w:rsidR="00A952CF">
        <w:t>для связи модели с внешним источником данных.</w:t>
      </w:r>
    </w:p>
    <w:p w:rsidR="00DA21B1" w:rsidRPr="00EF3B15" w:rsidRDefault="00DA21B1" w:rsidP="00DA21B1">
      <w:pPr>
        <w:ind w:firstLine="0"/>
        <w:jc w:val="center"/>
        <w:rPr>
          <w:sz w:val="24"/>
          <w:szCs w:val="24"/>
        </w:rPr>
      </w:pPr>
    </w:p>
    <w:p w:rsidR="00DA21B1" w:rsidRPr="00EF3B15" w:rsidRDefault="00DA21B1" w:rsidP="00DA21B1">
      <w:pPr>
        <w:ind w:firstLine="0"/>
        <w:jc w:val="center"/>
        <w:rPr>
          <w:sz w:val="24"/>
          <w:szCs w:val="24"/>
        </w:rPr>
      </w:pPr>
    </w:p>
    <w:p w:rsidR="00DA21B1" w:rsidRPr="00DA21B1" w:rsidRDefault="00B03EA6" w:rsidP="00DA21B1">
      <w:pPr>
        <w:pStyle w:val="2"/>
      </w:pPr>
      <w:bookmarkStart w:id="10" w:name="_Toc33276954"/>
      <w:r>
        <w:t>Создание сводной</w:t>
      </w:r>
      <w:r w:rsidR="00DA21B1">
        <w:t xml:space="preserve"> модели в </w:t>
      </w:r>
      <w:proofErr w:type="spellStart"/>
      <w:r w:rsidR="00DA21B1">
        <w:rPr>
          <w:lang w:val="en-US"/>
        </w:rPr>
        <w:t>Navisworks</w:t>
      </w:r>
      <w:proofErr w:type="spellEnd"/>
      <w:r w:rsidR="00DA21B1" w:rsidRPr="00321219">
        <w:t xml:space="preserve"> </w:t>
      </w:r>
      <w:r w:rsidR="00DA21B1">
        <w:rPr>
          <w:lang w:val="en-US"/>
        </w:rPr>
        <w:t>Manage</w:t>
      </w:r>
      <w:bookmarkEnd w:id="10"/>
    </w:p>
    <w:p w:rsidR="00DA21B1" w:rsidRPr="00DA21B1" w:rsidRDefault="00DA21B1" w:rsidP="00DA21B1"/>
    <w:p w:rsidR="00DA21B1" w:rsidRDefault="009816C5" w:rsidP="00DA21B1">
      <w:r>
        <w:t>Процесс объединения различных частей модели в одно целое</w:t>
      </w:r>
      <w:r w:rsidR="00DA21B1">
        <w:t xml:space="preserve"> осуществляется путем добавления соответствующих файлов модели</w:t>
      </w:r>
      <w:r w:rsidR="008911D1" w:rsidRPr="008911D1">
        <w:t xml:space="preserve"> (</w:t>
      </w:r>
      <w:r w:rsidR="008911D1">
        <w:t xml:space="preserve">Вкладка Главная </w:t>
      </w:r>
      <w:r w:rsidR="008911D1">
        <w:sym w:font="Symbol" w:char="F0AE"/>
      </w:r>
      <w:r w:rsidR="008911D1">
        <w:t xml:space="preserve"> Панель Проект</w:t>
      </w:r>
      <w:r w:rsidR="008911D1">
        <w:sym w:font="Symbol" w:char="F0AE"/>
      </w:r>
      <w:r w:rsidR="008911D1">
        <w:t xml:space="preserve"> Кнопка Добавить)</w:t>
      </w:r>
      <w:r w:rsidR="00DA21B1">
        <w:t xml:space="preserve">. </w:t>
      </w:r>
      <w:r w:rsidR="00B03EA6">
        <w:t>При этом создается сводная модель объекта.</w:t>
      </w:r>
    </w:p>
    <w:p w:rsidR="009816C5" w:rsidRDefault="009816C5" w:rsidP="00DA21B1">
      <w:r w:rsidRPr="009816C5">
        <w:rPr>
          <w:i/>
        </w:rPr>
        <w:t>Примечание.</w:t>
      </w:r>
      <w:r>
        <w:t xml:space="preserve"> При изменении и работе в двух и более локальных файлах одной и той же модели или ее части выполняется не добавление, а объединение модели, чтобы исключить дублирование геометрии.</w:t>
      </w:r>
    </w:p>
    <w:p w:rsidR="008B4095" w:rsidRDefault="008911D1" w:rsidP="00DA21B1">
      <w:proofErr w:type="spellStart"/>
      <w:r>
        <w:rPr>
          <w:lang w:val="en-US"/>
        </w:rPr>
        <w:lastRenderedPageBreak/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 поддерживает следующие форматы данных</w:t>
      </w:r>
      <w:r w:rsidR="006010E1">
        <w:t xml:space="preserve"> для объединения модели, представленные в таблице 1.</w:t>
      </w:r>
    </w:p>
    <w:p w:rsidR="006010E1" w:rsidRDefault="006010E1" w:rsidP="00DA21B1"/>
    <w:p w:rsidR="00D87ED7" w:rsidRDefault="00D87ED7" w:rsidP="006010E1">
      <w:pPr>
        <w:jc w:val="right"/>
      </w:pPr>
    </w:p>
    <w:p w:rsidR="00D87ED7" w:rsidRDefault="006010E1" w:rsidP="006010E1">
      <w:pPr>
        <w:jc w:val="right"/>
      </w:pPr>
      <w:r>
        <w:t>Таблица 1</w:t>
      </w:r>
    </w:p>
    <w:p w:rsidR="006010E1" w:rsidRPr="008911D1" w:rsidRDefault="006010E1" w:rsidP="00D87ED7">
      <w:pPr>
        <w:jc w:val="center"/>
      </w:pPr>
      <w:r>
        <w:t xml:space="preserve">Форматы данных модели, импортируемых 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3779"/>
        <w:gridCol w:w="6358"/>
      </w:tblGrid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b/>
                <w:sz w:val="24"/>
                <w:szCs w:val="24"/>
              </w:rPr>
            </w:pPr>
            <w:r w:rsidRPr="008911D1">
              <w:rPr>
                <w:rFonts w:cs="Times New Roman"/>
                <w:b/>
                <w:sz w:val="24"/>
                <w:szCs w:val="24"/>
              </w:rPr>
              <w:t>Формат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b/>
                <w:sz w:val="24"/>
                <w:szCs w:val="24"/>
              </w:rPr>
            </w:pPr>
            <w:r w:rsidRPr="008911D1">
              <w:rPr>
                <w:rFonts w:cs="Times New Roman"/>
                <w:b/>
                <w:sz w:val="24"/>
                <w:szCs w:val="24"/>
              </w:rPr>
              <w:t>Расширение</w:t>
            </w:r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</w:rPr>
              <w:t>Navisworks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nwd</w:t>
            </w:r>
            <w:proofErr w:type="spellEnd"/>
            <w:r w:rsidRPr="008911D1">
              <w:rPr>
                <w:rFonts w:cs="Times New Roman"/>
                <w:sz w:val="24"/>
                <w:szCs w:val="24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nwf</w:t>
            </w:r>
            <w:proofErr w:type="spellEnd"/>
            <w:r w:rsidRPr="008911D1">
              <w:rPr>
                <w:rFonts w:cs="Times New Roman"/>
                <w:sz w:val="24"/>
                <w:szCs w:val="24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nwc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AutoCAD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dwg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>,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dxf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MicroStation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(SE, J, V8, XM)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dgn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prp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prw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3D Studio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.3ds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prj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ACIS SAT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.sat .sab</w:t>
            </w:r>
          </w:p>
        </w:tc>
      </w:tr>
      <w:tr w:rsidR="008911D1" w:rsidRPr="006E1770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Catia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.model .session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exp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.dlv3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CATPart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CATProduct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cgr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CIS/2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stp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DWF/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DWFx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dwf</w:t>
            </w:r>
            <w:proofErr w:type="spellEnd"/>
            <w:r w:rsidRPr="008911D1">
              <w:rPr>
                <w:rFonts w:cs="Times New Roman"/>
                <w:sz w:val="24"/>
                <w:szCs w:val="24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dwfx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FBX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fbx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IFC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ifc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IGES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igs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iges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Inventor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ipt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iam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ipj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Informatix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MicroGDS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.man .cv7</w:t>
            </w:r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JT Open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jt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NX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prt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 xml:space="preserve">PDS 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Design</w:t>
            </w:r>
            <w:proofErr w:type="spellEnd"/>
            <w:r w:rsidRPr="008911D1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Review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dri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</w:rPr>
              <w:t>Parasolids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x_b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Pro/ENGINEER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prt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asm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.g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neu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RVM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rvm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</w:rPr>
              <w:t>Revit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rvt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</w:rPr>
              <w:t>SketchUp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skp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Solidworks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prt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sldprt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asm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sldasm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Step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stp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.step</w:t>
            </w:r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STL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stl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VRML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  <w:lang w:val="en-US"/>
              </w:rPr>
            </w:pPr>
            <w:r w:rsidRPr="008911D1">
              <w:rPr>
                <w:rFonts w:cs="Times New Roman"/>
                <w:sz w:val="24"/>
                <w:szCs w:val="24"/>
                <w:lang w:val="en-US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wrl</w:t>
            </w:r>
            <w:proofErr w:type="spellEnd"/>
            <w:r w:rsidRPr="008911D1">
              <w:rPr>
                <w:rFonts w:cs="Times New Roman"/>
                <w:sz w:val="24"/>
                <w:szCs w:val="24"/>
                <w:lang w:val="en-US"/>
              </w:rPr>
              <w:t xml:space="preserve"> .</w:t>
            </w:r>
            <w:proofErr w:type="spellStart"/>
            <w:r w:rsidRPr="008911D1">
              <w:rPr>
                <w:rFonts w:cs="Times New Roman"/>
                <w:sz w:val="24"/>
                <w:szCs w:val="24"/>
                <w:lang w:val="en-US"/>
              </w:rPr>
              <w:t>wrz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PDF</w:t>
            </w:r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</w:t>
            </w:r>
            <w:proofErr w:type="spellStart"/>
            <w:r w:rsidRPr="008911D1">
              <w:rPr>
                <w:rFonts w:cs="Times New Roman"/>
                <w:sz w:val="24"/>
                <w:szCs w:val="24"/>
              </w:rPr>
              <w:t>pdf</w:t>
            </w:r>
            <w:proofErr w:type="spellEnd"/>
          </w:p>
        </w:tc>
      </w:tr>
      <w:tr w:rsidR="008911D1" w:rsidRPr="008911D1" w:rsidTr="006010E1">
        <w:tc>
          <w:tcPr>
            <w:tcW w:w="1864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proofErr w:type="spellStart"/>
            <w:r w:rsidRPr="008911D1">
              <w:rPr>
                <w:rFonts w:cs="Times New Roman"/>
                <w:sz w:val="24"/>
                <w:szCs w:val="24"/>
              </w:rPr>
              <w:t>Rhino</w:t>
            </w:r>
            <w:proofErr w:type="spellEnd"/>
          </w:p>
        </w:tc>
        <w:tc>
          <w:tcPr>
            <w:tcW w:w="3136" w:type="pct"/>
          </w:tcPr>
          <w:p w:rsidR="008911D1" w:rsidRPr="008911D1" w:rsidRDefault="008911D1" w:rsidP="008911D1">
            <w:pPr>
              <w:spacing w:line="240" w:lineRule="auto"/>
              <w:ind w:firstLine="0"/>
              <w:rPr>
                <w:rFonts w:cs="Times New Roman"/>
                <w:sz w:val="24"/>
                <w:szCs w:val="24"/>
              </w:rPr>
            </w:pPr>
            <w:r w:rsidRPr="008911D1">
              <w:rPr>
                <w:rFonts w:cs="Times New Roman"/>
                <w:sz w:val="24"/>
                <w:szCs w:val="24"/>
              </w:rPr>
              <w:t>.3dm</w:t>
            </w:r>
          </w:p>
        </w:tc>
      </w:tr>
    </w:tbl>
    <w:p w:rsidR="008B4095" w:rsidRDefault="008B4095" w:rsidP="00DA21B1"/>
    <w:p w:rsidR="00C14243" w:rsidRDefault="00C14243" w:rsidP="00DA21B1">
      <w:r>
        <w:t xml:space="preserve">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 можно объединять модели, созданные в различных программных продуктах. При этом создается файл формата</w:t>
      </w:r>
      <w:r w:rsidR="0089233C">
        <w:t xml:space="preserve"> </w:t>
      </w:r>
      <w:r w:rsidRPr="00C14243">
        <w:t>.</w:t>
      </w:r>
      <w:proofErr w:type="spellStart"/>
      <w:r>
        <w:rPr>
          <w:lang w:val="en-US"/>
        </w:rPr>
        <w:t>nwc</w:t>
      </w:r>
      <w:proofErr w:type="spellEnd"/>
      <w:r>
        <w:t xml:space="preserve">, который включает в себя только геометрию (поэтому объем файла значительно меньше суммарного объема подгружаемых моделей), и основной файл формата </w:t>
      </w:r>
      <w:r w:rsidRPr="00C14243">
        <w:t>.</w:t>
      </w:r>
      <w:proofErr w:type="spellStart"/>
      <w:r>
        <w:rPr>
          <w:lang w:val="en-US"/>
        </w:rPr>
        <w:t>nwf</w:t>
      </w:r>
      <w:proofErr w:type="spellEnd"/>
      <w:r>
        <w:t xml:space="preserve">, который является ссылочным по отношению к </w:t>
      </w:r>
      <w:r w:rsidRPr="00C14243">
        <w:t>.</w:t>
      </w:r>
      <w:proofErr w:type="spellStart"/>
      <w:r>
        <w:rPr>
          <w:lang w:val="en-US"/>
        </w:rPr>
        <w:t>nwc</w:t>
      </w:r>
      <w:proofErr w:type="spellEnd"/>
      <w:r w:rsidR="0089233C">
        <w:t xml:space="preserve"> (таким </w:t>
      </w:r>
      <w:proofErr w:type="gramStart"/>
      <w:r w:rsidR="0089233C">
        <w:t>образом</w:t>
      </w:r>
      <w:proofErr w:type="gramEnd"/>
      <w:r w:rsidR="0089233C">
        <w:t xml:space="preserve"> объем этого файла еще меньше объема </w:t>
      </w:r>
      <w:r w:rsidR="0089233C" w:rsidRPr="00C14243">
        <w:t>.</w:t>
      </w:r>
      <w:proofErr w:type="spellStart"/>
      <w:r w:rsidR="0089233C">
        <w:rPr>
          <w:lang w:val="en-US"/>
        </w:rPr>
        <w:t>nwc</w:t>
      </w:r>
      <w:proofErr w:type="spellEnd"/>
      <w:r w:rsidR="0089233C">
        <w:t xml:space="preserve">). </w:t>
      </w:r>
      <w:r w:rsidR="004B298C">
        <w:t xml:space="preserve">Рекомендуется оба файла хранить в одной папке </w:t>
      </w:r>
      <w:r w:rsidR="004B298C">
        <w:lastRenderedPageBreak/>
        <w:t>с одинаковым именем для автомати</w:t>
      </w:r>
      <w:r w:rsidR="004D0F26">
        <w:t>ч</w:t>
      </w:r>
      <w:r w:rsidR="004B298C">
        <w:t>еской синхронизации при изменении информации.</w:t>
      </w:r>
    </w:p>
    <w:p w:rsidR="004B298C" w:rsidRDefault="004D0F26" w:rsidP="00DA21B1">
      <w:r>
        <w:t>Объединять можно как части одной модели (например, файлы с разделами АР, КР, ОВ и т.д.), так и несколько моделей. Примеры приведены на рис. 2 и рис. 3.</w:t>
      </w:r>
    </w:p>
    <w:p w:rsidR="00800DD1" w:rsidRPr="00800DD1" w:rsidRDefault="00800DD1" w:rsidP="00DA21B1">
      <w:r>
        <w:t xml:space="preserve">Для успешного выполнения объединения модели необходимо введение общей системы координат, включающей сведения о точке съемки (репера с глобальными координатами) и о базовой точке (базовая точка проекта, показывающая относительные координаты модели относительно точки съемки). Если общие координаты не были введены на стадии проектирования модели, то можно использовать встроенные инструменты </w:t>
      </w:r>
      <w:proofErr w:type="spellStart"/>
      <w:r w:rsidRPr="00457685">
        <w:t>Navisworks</w:t>
      </w:r>
      <w:proofErr w:type="spellEnd"/>
      <w:r w:rsidRPr="00457685">
        <w:t xml:space="preserve"> </w:t>
      </w:r>
      <w:proofErr w:type="spellStart"/>
      <w:r w:rsidRPr="00457685">
        <w:t>Manage</w:t>
      </w:r>
      <w:proofErr w:type="spellEnd"/>
      <w:r>
        <w:t xml:space="preserve"> для перемещения модели в проектное положение.</w:t>
      </w:r>
    </w:p>
    <w:p w:rsidR="006A7725" w:rsidRDefault="006A7725" w:rsidP="00DA21B1"/>
    <w:p w:rsidR="006A7725" w:rsidRPr="0089233C" w:rsidRDefault="006A7725" w:rsidP="00DA21B1">
      <w:pPr>
        <w:sectPr w:rsidR="006A7725" w:rsidRPr="0089233C" w:rsidSect="00E020C3"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8911D1" w:rsidRDefault="008911D1" w:rsidP="00D87ED7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60EEDB6" wp14:editId="71FC122C">
            <wp:extent cx="9210675" cy="5554032"/>
            <wp:effectExtent l="0" t="0" r="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15274" cy="55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03F" w:rsidRPr="00C2103F" w:rsidRDefault="00C2103F" w:rsidP="00C2103F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2 – Объединение нескольких разделов в одной модели здания</w:t>
      </w:r>
    </w:p>
    <w:p w:rsidR="00C2103F" w:rsidRDefault="00C2103F" w:rsidP="00D87ED7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BB9C850" wp14:editId="71465ED4">
            <wp:extent cx="9611360" cy="4834255"/>
            <wp:effectExtent l="0" t="0" r="889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611360" cy="483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03F" w:rsidRPr="00C2103F" w:rsidRDefault="00C2103F" w:rsidP="00C2103F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3 – Объединение нескольких моделей в одном проекте</w:t>
      </w:r>
    </w:p>
    <w:p w:rsidR="00C2103F" w:rsidRDefault="00C2103F" w:rsidP="008911D1">
      <w:pPr>
        <w:ind w:firstLine="0"/>
      </w:pPr>
    </w:p>
    <w:p w:rsidR="00C2103F" w:rsidRDefault="00C2103F" w:rsidP="008911D1">
      <w:pPr>
        <w:ind w:firstLine="0"/>
        <w:sectPr w:rsidR="00C2103F" w:rsidSect="008911D1">
          <w:headerReference w:type="default" r:id="rId15"/>
          <w:pgSz w:w="16838" w:h="11906" w:orient="landscape"/>
          <w:pgMar w:top="1134" w:right="851" w:bottom="851" w:left="851" w:header="709" w:footer="709" w:gutter="0"/>
          <w:cols w:space="708"/>
          <w:docGrid w:linePitch="381"/>
        </w:sectPr>
      </w:pPr>
    </w:p>
    <w:p w:rsidR="00B05C25" w:rsidRDefault="00B05C25" w:rsidP="00B05C25">
      <w:pPr>
        <w:pStyle w:val="2"/>
      </w:pPr>
      <w:bookmarkStart w:id="11" w:name="_Toc33276955"/>
      <w:r>
        <w:lastRenderedPageBreak/>
        <w:t>Создание</w:t>
      </w:r>
      <w:r w:rsidR="00FB1229">
        <w:t xml:space="preserve"> статических</w:t>
      </w:r>
      <w:r>
        <w:t xml:space="preserve"> и поисковых наборов</w:t>
      </w:r>
      <w:r w:rsidR="00FB1229">
        <w:t xml:space="preserve"> элементов</w:t>
      </w:r>
      <w:bookmarkEnd w:id="11"/>
    </w:p>
    <w:p w:rsidR="00B05C25" w:rsidRDefault="00B05C25" w:rsidP="00B05C25"/>
    <w:p w:rsidR="006501FF" w:rsidRDefault="006501FF" w:rsidP="006501FF">
      <w:r>
        <w:t xml:space="preserve">Каждый элемент 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>
        <w:t xml:space="preserve"> обладает рядом свойств (см. рис. 4). Свойства определяются на стадии проектирования конструкций в том ПО, которое используется для создания модели. По этим свойствам можно создавать фильтры и сочетания фильтров для выбора элементов из модели.</w:t>
      </w:r>
    </w:p>
    <w:p w:rsidR="00D87ED7" w:rsidRPr="006501FF" w:rsidRDefault="00D87ED7" w:rsidP="006501FF"/>
    <w:p w:rsidR="006501FF" w:rsidRDefault="006501FF" w:rsidP="006501FF">
      <w:pPr>
        <w:ind w:firstLine="0"/>
      </w:pPr>
      <w:r>
        <w:rPr>
          <w:noProof/>
          <w:lang w:eastAsia="ru-RU"/>
        </w:rPr>
        <w:drawing>
          <wp:inline distT="0" distB="0" distL="0" distR="0" wp14:anchorId="3DD74D26" wp14:editId="3270BFA7">
            <wp:extent cx="6299835" cy="1823085"/>
            <wp:effectExtent l="0" t="0" r="5715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1FF" w:rsidRDefault="006501FF" w:rsidP="006501FF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 4 – Панель свойств </w:t>
      </w:r>
      <w:r w:rsidR="00134502">
        <w:rPr>
          <w:sz w:val="24"/>
          <w:szCs w:val="24"/>
        </w:rPr>
        <w:t>элемента импортированной модели</w:t>
      </w:r>
    </w:p>
    <w:p w:rsidR="00134502" w:rsidRDefault="00134502" w:rsidP="006501FF">
      <w:pPr>
        <w:ind w:firstLine="0"/>
        <w:jc w:val="center"/>
        <w:rPr>
          <w:sz w:val="24"/>
          <w:szCs w:val="24"/>
        </w:rPr>
      </w:pPr>
    </w:p>
    <w:p w:rsidR="00134502" w:rsidRDefault="00134502" w:rsidP="00134502">
      <w:r>
        <w:t>Выбор элементов можно осуществлять несколькими способами:</w:t>
      </w:r>
    </w:p>
    <w:p w:rsidR="00134502" w:rsidRDefault="00134502" w:rsidP="00134502">
      <w:pPr>
        <w:pStyle w:val="a3"/>
        <w:numPr>
          <w:ilvl w:val="0"/>
          <w:numId w:val="9"/>
        </w:numPr>
      </w:pPr>
      <w:r>
        <w:t>Непосредственно указанием в рабочем пространстве определенного элемента. При этом доступна функция «Выбрать то же» с различными параметрами (панель «Выбор и поиск»).</w:t>
      </w:r>
    </w:p>
    <w:p w:rsidR="00134502" w:rsidRDefault="00134502" w:rsidP="00134502">
      <w:pPr>
        <w:pStyle w:val="a3"/>
        <w:numPr>
          <w:ilvl w:val="0"/>
          <w:numId w:val="9"/>
        </w:numPr>
      </w:pPr>
      <w:r>
        <w:t>На панели «Дерево выбора»</w:t>
      </w:r>
    </w:p>
    <w:p w:rsidR="00134502" w:rsidRDefault="00134502" w:rsidP="00134502">
      <w:pPr>
        <w:ind w:left="709" w:firstLine="0"/>
      </w:pPr>
      <w:r>
        <w:rPr>
          <w:noProof/>
          <w:lang w:eastAsia="ru-RU"/>
        </w:rPr>
        <w:drawing>
          <wp:inline distT="0" distB="0" distL="0" distR="0" wp14:anchorId="590452CB" wp14:editId="55D5D0DD">
            <wp:extent cx="1514475" cy="2456660"/>
            <wp:effectExtent l="0" t="0" r="0" b="127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18126" cy="2462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502" w:rsidRDefault="00134502" w:rsidP="00134502">
      <w:pPr>
        <w:pStyle w:val="a3"/>
        <w:numPr>
          <w:ilvl w:val="0"/>
          <w:numId w:val="9"/>
        </w:numPr>
      </w:pPr>
      <w:r>
        <w:lastRenderedPageBreak/>
        <w:t xml:space="preserve"> В строке «Быстрый поиск» (панель «Выбор и поиск») по названию элемента.</w:t>
      </w:r>
    </w:p>
    <w:p w:rsidR="00134502" w:rsidRDefault="00134502" w:rsidP="00134502">
      <w:pPr>
        <w:pStyle w:val="a3"/>
        <w:numPr>
          <w:ilvl w:val="0"/>
          <w:numId w:val="9"/>
        </w:numPr>
      </w:pPr>
      <w:r>
        <w:t>С помощью инструмента «Найти элементы» по фильтрам.</w:t>
      </w:r>
    </w:p>
    <w:p w:rsidR="00134502" w:rsidRDefault="00040078" w:rsidP="00134502">
      <w:r>
        <w:t xml:space="preserve">Рассмотрим пример выбора </w:t>
      </w:r>
      <w:r w:rsidR="005870E9">
        <w:t>стен, выполненных облицовочным кирпичом.</w:t>
      </w:r>
      <w:r>
        <w:t xml:space="preserve"> </w:t>
      </w:r>
      <w:r w:rsidR="005870E9">
        <w:t>Необходимо активировать инструмент «Найти элементы», после чего появится окно с возможностью выбора категории, свойства, условия и значения для осуществления выбора.</w:t>
      </w:r>
    </w:p>
    <w:p w:rsidR="005870E9" w:rsidRDefault="005870E9" w:rsidP="005870E9">
      <w:pPr>
        <w:pStyle w:val="a3"/>
        <w:numPr>
          <w:ilvl w:val="0"/>
          <w:numId w:val="10"/>
        </w:numPr>
      </w:pPr>
      <w:r>
        <w:t>Выберем категорию «Элемент»</w:t>
      </w:r>
    </w:p>
    <w:p w:rsidR="005870E9" w:rsidRPr="006501FF" w:rsidRDefault="005870E9" w:rsidP="005870E9">
      <w:pPr>
        <w:pStyle w:val="a3"/>
        <w:numPr>
          <w:ilvl w:val="0"/>
          <w:numId w:val="10"/>
        </w:numPr>
      </w:pPr>
      <w:r>
        <w:t>Выберем свойство «Материал» (см. рис. 5)</w:t>
      </w:r>
    </w:p>
    <w:p w:rsidR="00B05C25" w:rsidRDefault="00040078" w:rsidP="00040078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7BADE618" wp14:editId="039566ED">
            <wp:extent cx="6299835" cy="4077970"/>
            <wp:effectExtent l="0" t="0" r="571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0E9" w:rsidRDefault="005870E9" w:rsidP="00040078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5 – Настройка фильтров для выбора набора элементов</w:t>
      </w:r>
    </w:p>
    <w:p w:rsidR="005870E9" w:rsidRDefault="005870E9" w:rsidP="00040078">
      <w:pPr>
        <w:ind w:firstLine="0"/>
        <w:jc w:val="center"/>
        <w:rPr>
          <w:sz w:val="24"/>
          <w:szCs w:val="24"/>
        </w:rPr>
      </w:pPr>
    </w:p>
    <w:p w:rsidR="005870E9" w:rsidRDefault="005870E9" w:rsidP="005870E9">
      <w:pPr>
        <w:pStyle w:val="a3"/>
        <w:numPr>
          <w:ilvl w:val="0"/>
          <w:numId w:val="10"/>
        </w:numPr>
      </w:pPr>
      <w:r>
        <w:t>Установим условие «=».</w:t>
      </w:r>
    </w:p>
    <w:p w:rsidR="005870E9" w:rsidRDefault="005870E9" w:rsidP="005870E9">
      <w:pPr>
        <w:pStyle w:val="a3"/>
        <w:numPr>
          <w:ilvl w:val="0"/>
          <w:numId w:val="10"/>
        </w:numPr>
      </w:pPr>
      <w:r>
        <w:t>Выберем значение «</w:t>
      </w:r>
      <w:r w:rsidRPr="005870E9">
        <w:t>ЮНИИ_03_КирпичЛицевой</w:t>
      </w:r>
      <w:r>
        <w:t>».</w:t>
      </w:r>
    </w:p>
    <w:p w:rsidR="005870E9" w:rsidRDefault="005870E9" w:rsidP="005870E9">
      <w:pPr>
        <w:pStyle w:val="a3"/>
        <w:numPr>
          <w:ilvl w:val="0"/>
          <w:numId w:val="10"/>
        </w:numPr>
      </w:pPr>
      <w:r>
        <w:t>На панели «Видимость» активируем инструмент «Скрыть невыбранное»</w:t>
      </w:r>
      <w:r w:rsidR="00C66E5E">
        <w:t>.</w:t>
      </w:r>
    </w:p>
    <w:p w:rsidR="005870E9" w:rsidRDefault="005870E9" w:rsidP="005870E9">
      <w:r>
        <w:t>Как видно на рис. 6</w:t>
      </w:r>
      <w:r w:rsidR="00C66E5E">
        <w:t xml:space="preserve">, в рабочей области отображаются найденные и выделенные синим элементы. Эти же элементы выделены в Дереве выбора. В </w:t>
      </w:r>
      <w:r w:rsidR="00C66E5E">
        <w:lastRenderedPageBreak/>
        <w:t>окне «Поиск элементов» видно, что найденные элементы находятся в файлах АР, КР.</w:t>
      </w:r>
    </w:p>
    <w:p w:rsidR="005870E9" w:rsidRDefault="005870E9" w:rsidP="005870E9"/>
    <w:p w:rsidR="005870E9" w:rsidRDefault="005870E9" w:rsidP="00C66E5E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F23D1DF" wp14:editId="4099651E">
            <wp:extent cx="6299835" cy="4051300"/>
            <wp:effectExtent l="0" t="0" r="5715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4283" w:rsidRDefault="00014283" w:rsidP="00C66E5E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6 – Результат поиска элементов по простому фильтру</w:t>
      </w:r>
    </w:p>
    <w:p w:rsidR="00014283" w:rsidRDefault="00014283" w:rsidP="00C66E5E">
      <w:pPr>
        <w:ind w:firstLine="0"/>
        <w:jc w:val="center"/>
        <w:rPr>
          <w:sz w:val="24"/>
          <w:szCs w:val="24"/>
        </w:rPr>
      </w:pPr>
    </w:p>
    <w:p w:rsidR="00014283" w:rsidRDefault="00014283" w:rsidP="00014283">
      <w:r>
        <w:t>Можно применять составные фильтры с условиями</w:t>
      </w:r>
      <w:proofErr w:type="gramStart"/>
      <w:r>
        <w:t xml:space="preserve"> И</w:t>
      </w:r>
      <w:proofErr w:type="gramEnd"/>
      <w:r>
        <w:t>, ИЛИ, НЕ (в области окна «Поиск элементов» щелкнуть ПКМ; по умолчанию фильтр использует логическое И). Например, добавим к условию выбор стен на отметке 24.450 (см. рис. 7).</w:t>
      </w:r>
    </w:p>
    <w:p w:rsidR="00014283" w:rsidRDefault="00014283" w:rsidP="00014283">
      <w:pPr>
        <w:ind w:firstLine="0"/>
      </w:pPr>
      <w:r>
        <w:rPr>
          <w:noProof/>
          <w:lang w:eastAsia="ru-RU"/>
        </w:rPr>
        <w:lastRenderedPageBreak/>
        <w:drawing>
          <wp:inline distT="0" distB="0" distL="0" distR="0" wp14:anchorId="264746A3" wp14:editId="092D0840">
            <wp:extent cx="6299835" cy="3203575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20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4283" w:rsidRDefault="00014283" w:rsidP="00014283">
      <w:pPr>
        <w:ind w:firstLine="0"/>
        <w:jc w:val="center"/>
        <w:rPr>
          <w:sz w:val="24"/>
          <w:szCs w:val="24"/>
        </w:rPr>
      </w:pPr>
      <w:r w:rsidRPr="00635020">
        <w:rPr>
          <w:sz w:val="24"/>
          <w:szCs w:val="24"/>
        </w:rPr>
        <w:t>Рисунок</w:t>
      </w:r>
      <w:r w:rsidR="00635020">
        <w:rPr>
          <w:sz w:val="24"/>
          <w:szCs w:val="24"/>
        </w:rPr>
        <w:t> </w:t>
      </w:r>
      <w:r w:rsidRPr="00635020">
        <w:rPr>
          <w:sz w:val="24"/>
          <w:szCs w:val="24"/>
        </w:rPr>
        <w:t>7 – Применение составного фильтра для поиска</w:t>
      </w:r>
    </w:p>
    <w:p w:rsidR="00635020" w:rsidRDefault="00635020" w:rsidP="00014283">
      <w:pPr>
        <w:ind w:firstLine="0"/>
        <w:jc w:val="center"/>
        <w:rPr>
          <w:sz w:val="24"/>
          <w:szCs w:val="24"/>
        </w:rPr>
      </w:pPr>
    </w:p>
    <w:p w:rsidR="00635020" w:rsidRDefault="00635020" w:rsidP="00635020">
      <w:r>
        <w:t>Пример выбора элементов, выполненных из железобетона и кирпича (рис. 8). Необходимо использовать условие ИЛИ для объединения условий.</w:t>
      </w:r>
    </w:p>
    <w:p w:rsidR="00635020" w:rsidRDefault="00635020" w:rsidP="00635020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49BC6358" wp14:editId="6DC8CA87">
            <wp:extent cx="4810125" cy="8382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020" w:rsidRPr="00635020" w:rsidRDefault="00635020" w:rsidP="00635020">
      <w:pPr>
        <w:ind w:firstLine="0"/>
        <w:jc w:val="center"/>
        <w:rPr>
          <w:sz w:val="24"/>
          <w:szCs w:val="24"/>
        </w:rPr>
      </w:pPr>
      <w:r w:rsidRPr="00635020">
        <w:rPr>
          <w:sz w:val="24"/>
          <w:szCs w:val="24"/>
        </w:rPr>
        <w:t>Рисунок 8 – Поиск элементов с использованием составного условия ИЛИ</w:t>
      </w:r>
    </w:p>
    <w:p w:rsidR="00014283" w:rsidRDefault="00014283" w:rsidP="00C66E5E">
      <w:pPr>
        <w:ind w:firstLine="0"/>
        <w:jc w:val="center"/>
      </w:pPr>
    </w:p>
    <w:p w:rsidR="006838FC" w:rsidRDefault="006838FC" w:rsidP="006838FC">
      <w:r>
        <w:t>Данные поиска можно сохранять в статические или поисковые наборы. Для этого необходимо при активном выборе нажать инструмент «Сохранение выбора» (панель «Выбор и поиск»). В появившемся окне наборы можно выбрать функции «Сохранить выбор» для создания статического набора элементов и «Сохранить результаты поиска» для создания поискового набора (рис. 9).</w:t>
      </w:r>
    </w:p>
    <w:p w:rsidR="006838FC" w:rsidRDefault="006838FC" w:rsidP="006838FC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EDED49B" wp14:editId="45A98766">
            <wp:extent cx="1857375" cy="128587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8FC" w:rsidRDefault="006838FC" w:rsidP="006838FC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9 – Окно «Наборы» с сохраненными статическим и поисковым набором</w:t>
      </w:r>
    </w:p>
    <w:p w:rsidR="006838FC" w:rsidRDefault="006838FC" w:rsidP="006838FC">
      <w:pPr>
        <w:ind w:firstLine="0"/>
        <w:jc w:val="center"/>
        <w:rPr>
          <w:sz w:val="24"/>
          <w:szCs w:val="24"/>
        </w:rPr>
      </w:pPr>
    </w:p>
    <w:p w:rsidR="006838FC" w:rsidRDefault="00401F46" w:rsidP="006838FC">
      <w:r w:rsidRPr="00401F46">
        <w:rPr>
          <w:b/>
          <w:i/>
        </w:rPr>
        <w:t>Статический набор</w:t>
      </w:r>
      <w:r>
        <w:t xml:space="preserve"> сохраняет выбор элементов. Но при изменении модели этот выбор останется неизменным. </w:t>
      </w:r>
      <w:r w:rsidRPr="00401F46">
        <w:rPr>
          <w:b/>
          <w:i/>
        </w:rPr>
        <w:t>Поисковый набор</w:t>
      </w:r>
      <w:r>
        <w:t xml:space="preserve"> каждый раз проверяет условие поиска и заново производит выбор элементов. При изменении модели выбор элементов будет осуществляться с учетом изменений.</w:t>
      </w:r>
    </w:p>
    <w:p w:rsidR="00401F46" w:rsidRPr="006838FC" w:rsidRDefault="00401F46" w:rsidP="006838FC">
      <w:r w:rsidRPr="00401F46">
        <w:rPr>
          <w:i/>
        </w:rPr>
        <w:t>Примечание.</w:t>
      </w:r>
      <w:r>
        <w:t xml:space="preserve"> Статический набор занимает больший объем памяти, т.к. хранит в себе набор элементов. Поисковый набор хранит только условие поиска.</w:t>
      </w:r>
    </w:p>
    <w:p w:rsidR="00014283" w:rsidRDefault="00014283" w:rsidP="00C66E5E">
      <w:pPr>
        <w:ind w:firstLine="0"/>
        <w:jc w:val="center"/>
      </w:pPr>
    </w:p>
    <w:p w:rsidR="00B05C25" w:rsidRPr="001D3538" w:rsidRDefault="00B05C25" w:rsidP="00B05C25">
      <w:pPr>
        <w:pStyle w:val="2"/>
      </w:pPr>
      <w:bookmarkStart w:id="12" w:name="_Toc33276956"/>
      <w:r>
        <w:t xml:space="preserve">Поиск коллизий. Инструмент </w:t>
      </w:r>
      <w:r>
        <w:rPr>
          <w:lang w:val="en-US"/>
        </w:rPr>
        <w:t>Clash</w:t>
      </w:r>
      <w:r w:rsidRPr="00A952CF">
        <w:t xml:space="preserve"> </w:t>
      </w:r>
      <w:r w:rsidR="00B05F5E">
        <w:rPr>
          <w:lang w:val="en-US"/>
        </w:rPr>
        <w:t>D</w:t>
      </w:r>
      <w:r>
        <w:rPr>
          <w:lang w:val="en-US"/>
        </w:rPr>
        <w:t>etective</w:t>
      </w:r>
      <w:bookmarkEnd w:id="12"/>
    </w:p>
    <w:p w:rsidR="00EA3A93" w:rsidRPr="001D3538" w:rsidRDefault="00EA3A93" w:rsidP="00EA3A93"/>
    <w:p w:rsidR="00CA042A" w:rsidRDefault="00CA042A" w:rsidP="00CA042A">
      <w:r>
        <w:t xml:space="preserve">Инструмент </w:t>
      </w:r>
      <w:r>
        <w:rPr>
          <w:lang w:val="en-US"/>
        </w:rPr>
        <w:t>Clash</w:t>
      </w:r>
      <w:r w:rsidRPr="00A952CF">
        <w:t xml:space="preserve"> </w:t>
      </w:r>
      <w:r>
        <w:rPr>
          <w:lang w:val="en-US"/>
        </w:rPr>
        <w:t>Detective</w:t>
      </w:r>
      <w:r w:rsidR="00EA3A93">
        <w:t xml:space="preserve"> (Диспетчер конфликтов)</w:t>
      </w:r>
      <w:r>
        <w:t xml:space="preserve"> используется для выявления коллизий 3</w:t>
      </w:r>
      <w:r>
        <w:rPr>
          <w:lang w:val="en-US"/>
        </w:rPr>
        <w:t>D</w:t>
      </w:r>
      <w:r>
        <w:t>-модели и формирования отчетов по результатам проверок.</w:t>
      </w:r>
    </w:p>
    <w:p w:rsidR="00CA042A" w:rsidRDefault="00CA042A" w:rsidP="00CA042A">
      <w:r>
        <w:t>Выявлять конфликты можно по пересечению, просвету или дублированию. Пересечения в проектной документации или несоблюдение просветов может привести к значительным затратам на переделывание на стройплощадке, дублирование элементов ведет к неправильному подсчету ведомостей материалов, что влияет на сметную стоимость проекта и календарный график строительства работ.</w:t>
      </w:r>
    </w:p>
    <w:p w:rsidR="00CA042A" w:rsidRDefault="00CA042A" w:rsidP="00CA042A">
      <w:r>
        <w:t>Выявление коллизий на этапе проектирования значительно снижает затраты на устранение проектных ошибок в ходе строительства (на 30-50%).</w:t>
      </w:r>
    </w:p>
    <w:p w:rsidR="00FB1229" w:rsidRDefault="004D6BCF" w:rsidP="004D6BCF">
      <w:r>
        <w:rPr>
          <w:lang w:val="en-US"/>
        </w:rPr>
        <w:t>Clash</w:t>
      </w:r>
      <w:r w:rsidRPr="00A952CF">
        <w:t xml:space="preserve"> </w:t>
      </w:r>
      <w:r>
        <w:rPr>
          <w:lang w:val="en-US"/>
        </w:rPr>
        <w:t>Detective</w:t>
      </w:r>
      <w:r>
        <w:t xml:space="preserve"> </w:t>
      </w:r>
      <w:r w:rsidR="00FB1229">
        <w:t>можно</w:t>
      </w:r>
      <w:r w:rsidR="00FB1229">
        <w:rPr>
          <w:rFonts w:ascii="Artifakt" w:hAnsi="Artifakt"/>
        </w:rPr>
        <w:t xml:space="preserve"> </w:t>
      </w:r>
      <w:r w:rsidR="00FB1229">
        <w:t>использовать</w:t>
      </w:r>
      <w:r w:rsidR="00FB1229">
        <w:rPr>
          <w:rFonts w:ascii="Artifakt" w:hAnsi="Artifakt"/>
        </w:rPr>
        <w:t xml:space="preserve"> </w:t>
      </w:r>
      <w:r w:rsidR="00FB1229">
        <w:t>для</w:t>
      </w:r>
      <w:r w:rsidR="00FB1229">
        <w:rPr>
          <w:rFonts w:ascii="Artifakt" w:hAnsi="Artifakt"/>
        </w:rPr>
        <w:t xml:space="preserve"> </w:t>
      </w:r>
      <w:r w:rsidR="00FB1229">
        <w:t>заключительной</w:t>
      </w:r>
      <w:r w:rsidR="00FB1229">
        <w:rPr>
          <w:rFonts w:ascii="Artifakt" w:hAnsi="Artifakt"/>
        </w:rPr>
        <w:t xml:space="preserve"> </w:t>
      </w:r>
      <w:r w:rsidR="00FB1229">
        <w:t>проверки</w:t>
      </w:r>
      <w:r w:rsidR="00FB1229">
        <w:rPr>
          <w:rFonts w:ascii="Artifakt" w:hAnsi="Artifakt"/>
        </w:rPr>
        <w:t xml:space="preserve"> </w:t>
      </w:r>
      <w:r w:rsidR="00FB1229">
        <w:t>работоспособности</w:t>
      </w:r>
      <w:r w:rsidR="00FB1229">
        <w:rPr>
          <w:rFonts w:ascii="Artifakt" w:hAnsi="Artifakt"/>
        </w:rPr>
        <w:t xml:space="preserve"> </w:t>
      </w:r>
      <w:r w:rsidR="00FB1229">
        <w:t>завершенного</w:t>
      </w:r>
      <w:r w:rsidR="00FB1229">
        <w:rPr>
          <w:rFonts w:ascii="Artifakt" w:hAnsi="Artifakt"/>
        </w:rPr>
        <w:t xml:space="preserve"> </w:t>
      </w:r>
      <w:r w:rsidR="00FB1229">
        <w:t>проекта</w:t>
      </w:r>
      <w:r w:rsidR="00FB1229">
        <w:rPr>
          <w:rFonts w:ascii="Artifakt" w:hAnsi="Artifakt"/>
        </w:rPr>
        <w:t xml:space="preserve"> </w:t>
      </w:r>
      <w:r w:rsidR="00FB1229">
        <w:t>или</w:t>
      </w:r>
      <w:r w:rsidR="00FB1229">
        <w:rPr>
          <w:rFonts w:ascii="Artifakt" w:hAnsi="Artifakt"/>
        </w:rPr>
        <w:t xml:space="preserve"> </w:t>
      </w:r>
      <w:r w:rsidR="00FB1229">
        <w:t>для</w:t>
      </w:r>
      <w:r w:rsidR="00FB1229">
        <w:rPr>
          <w:rFonts w:ascii="Artifakt" w:hAnsi="Artifakt"/>
        </w:rPr>
        <w:t xml:space="preserve"> </w:t>
      </w:r>
      <w:r w:rsidR="00FB1229">
        <w:t>выполнения</w:t>
      </w:r>
      <w:r w:rsidR="00FB1229">
        <w:rPr>
          <w:rFonts w:ascii="Artifakt" w:hAnsi="Artifakt"/>
        </w:rPr>
        <w:t xml:space="preserve"> </w:t>
      </w:r>
      <w:r w:rsidR="00FB1229">
        <w:t>контроля</w:t>
      </w:r>
      <w:r w:rsidR="00FB1229">
        <w:rPr>
          <w:rFonts w:ascii="Artifakt" w:hAnsi="Artifakt"/>
        </w:rPr>
        <w:t xml:space="preserve"> </w:t>
      </w:r>
      <w:r w:rsidR="00FB1229">
        <w:t>в</w:t>
      </w:r>
      <w:r w:rsidR="00FB1229">
        <w:rPr>
          <w:rFonts w:ascii="Artifakt" w:hAnsi="Artifakt"/>
        </w:rPr>
        <w:t xml:space="preserve"> </w:t>
      </w:r>
      <w:r w:rsidR="00FB1229">
        <w:t>ходе</w:t>
      </w:r>
      <w:r w:rsidR="00FB1229">
        <w:rPr>
          <w:rFonts w:ascii="Artifakt" w:hAnsi="Artifakt"/>
        </w:rPr>
        <w:t xml:space="preserve"> </w:t>
      </w:r>
      <w:r w:rsidR="00FB1229">
        <w:t>проектирования</w:t>
      </w:r>
      <w:r>
        <w:rPr>
          <w:rFonts w:asciiTheme="minorHAnsi" w:hAnsiTheme="minorHAnsi"/>
        </w:rPr>
        <w:t>.</w:t>
      </w:r>
      <w:r w:rsidR="00FB1229">
        <w:rPr>
          <w:rFonts w:ascii="Artifakt" w:hAnsi="Artifakt"/>
        </w:rPr>
        <w:t> </w:t>
      </w:r>
      <w:r>
        <w:rPr>
          <w:lang w:val="en-US"/>
        </w:rPr>
        <w:t>Clash</w:t>
      </w:r>
      <w:r w:rsidRPr="00A952CF">
        <w:t xml:space="preserve"> </w:t>
      </w:r>
      <w:r>
        <w:rPr>
          <w:lang w:val="en-US"/>
        </w:rPr>
        <w:t>Detective</w:t>
      </w:r>
      <w:r>
        <w:t xml:space="preserve"> </w:t>
      </w:r>
      <w:r w:rsidR="00FB1229">
        <w:t>можно</w:t>
      </w:r>
      <w:r w:rsidR="00FB1229">
        <w:rPr>
          <w:rFonts w:ascii="Artifakt" w:hAnsi="Artifakt"/>
        </w:rPr>
        <w:t xml:space="preserve"> </w:t>
      </w:r>
      <w:r w:rsidR="00FB1229">
        <w:t>воспользоваться</w:t>
      </w:r>
      <w:r w:rsidR="00FB1229">
        <w:rPr>
          <w:rFonts w:ascii="Artifakt" w:hAnsi="Artifakt"/>
        </w:rPr>
        <w:t xml:space="preserve"> </w:t>
      </w:r>
      <w:r w:rsidR="00FB1229">
        <w:t>для</w:t>
      </w:r>
      <w:r w:rsidR="00FB1229">
        <w:rPr>
          <w:rFonts w:ascii="Artifakt" w:hAnsi="Artifakt"/>
        </w:rPr>
        <w:t xml:space="preserve"> </w:t>
      </w:r>
      <w:r w:rsidR="00FB1229">
        <w:t>проведения</w:t>
      </w:r>
      <w:r w:rsidR="00FB1229">
        <w:rPr>
          <w:rFonts w:ascii="Artifakt" w:hAnsi="Artifakt"/>
        </w:rPr>
        <w:t xml:space="preserve"> </w:t>
      </w:r>
      <w:r w:rsidR="00FB1229">
        <w:t>проверок</w:t>
      </w:r>
      <w:r w:rsidR="00FB1229">
        <w:rPr>
          <w:rFonts w:ascii="Artifakt" w:hAnsi="Artifakt"/>
        </w:rPr>
        <w:t xml:space="preserve"> </w:t>
      </w:r>
      <w:r w:rsidR="00FB1229">
        <w:t>на</w:t>
      </w:r>
      <w:r w:rsidR="00FB1229">
        <w:rPr>
          <w:rFonts w:ascii="Artifakt" w:hAnsi="Artifakt"/>
        </w:rPr>
        <w:t xml:space="preserve"> </w:t>
      </w:r>
      <w:r w:rsidR="00FB1229">
        <w:t>наличие</w:t>
      </w:r>
      <w:r w:rsidR="00FB1229">
        <w:rPr>
          <w:rFonts w:ascii="Artifakt" w:hAnsi="Artifakt"/>
        </w:rPr>
        <w:t xml:space="preserve"> </w:t>
      </w:r>
      <w:r w:rsidR="00FB1229">
        <w:t>конфликтов</w:t>
      </w:r>
      <w:r w:rsidR="00FB1229">
        <w:rPr>
          <w:rFonts w:ascii="Artifakt" w:hAnsi="Artifakt"/>
        </w:rPr>
        <w:t xml:space="preserve"> </w:t>
      </w:r>
      <w:r w:rsidR="00FB1229">
        <w:t>между</w:t>
      </w:r>
      <w:r w:rsidR="00FB1229">
        <w:rPr>
          <w:rFonts w:ascii="Artifakt" w:hAnsi="Artifakt"/>
        </w:rPr>
        <w:t xml:space="preserve"> </w:t>
      </w:r>
      <w:r w:rsidR="00FB1229">
        <w:t>традиционной</w:t>
      </w:r>
      <w:r w:rsidR="00FB1229">
        <w:rPr>
          <w:rFonts w:ascii="Artifakt" w:hAnsi="Artifakt"/>
        </w:rPr>
        <w:t xml:space="preserve"> </w:t>
      </w:r>
      <w:r w:rsidR="00FB1229" w:rsidRPr="004D6BCF">
        <w:t>3D</w:t>
      </w:r>
      <w:r w:rsidR="00FB1229">
        <w:rPr>
          <w:rFonts w:ascii="Artifakt" w:hAnsi="Artifakt"/>
        </w:rPr>
        <w:t xml:space="preserve"> </w:t>
      </w:r>
      <w:r w:rsidR="00FB1229">
        <w:t>геометрией</w:t>
      </w:r>
      <w:r w:rsidR="00FB1229">
        <w:rPr>
          <w:rFonts w:ascii="Artifakt" w:hAnsi="Artifakt"/>
        </w:rPr>
        <w:t xml:space="preserve"> </w:t>
      </w:r>
      <w:r w:rsidR="00FB1229" w:rsidRPr="004D6BCF">
        <w:t>(</w:t>
      </w:r>
      <w:r>
        <w:t>полигональной моделью</w:t>
      </w:r>
      <w:r w:rsidR="00FB1229" w:rsidRPr="004D6BCF">
        <w:t>)</w:t>
      </w:r>
      <w:r w:rsidR="00FB1229">
        <w:rPr>
          <w:rFonts w:ascii="Artifakt" w:hAnsi="Artifakt"/>
        </w:rPr>
        <w:t xml:space="preserve"> </w:t>
      </w:r>
      <w:r w:rsidR="00FB1229">
        <w:t>и</w:t>
      </w:r>
      <w:r w:rsidR="00FB1229">
        <w:rPr>
          <w:rFonts w:ascii="Artifakt" w:hAnsi="Artifakt"/>
        </w:rPr>
        <w:t xml:space="preserve"> </w:t>
      </w:r>
      <w:r w:rsidR="00FB1229">
        <w:t>облаками</w:t>
      </w:r>
      <w:r w:rsidR="00FB1229">
        <w:rPr>
          <w:rFonts w:ascii="Artifakt" w:hAnsi="Artifakt"/>
        </w:rPr>
        <w:t xml:space="preserve"> </w:t>
      </w:r>
      <w:r w:rsidR="00FB1229">
        <w:t>точек</w:t>
      </w:r>
      <w:r w:rsidR="00FB1229">
        <w:rPr>
          <w:rFonts w:ascii="Artifakt" w:hAnsi="Artifakt"/>
        </w:rPr>
        <w:t xml:space="preserve">, </w:t>
      </w:r>
      <w:r w:rsidR="00FB1229">
        <w:t>получаемыми</w:t>
      </w:r>
      <w:r w:rsidR="00FB1229">
        <w:rPr>
          <w:rFonts w:ascii="Artifakt" w:hAnsi="Artifakt"/>
        </w:rPr>
        <w:t xml:space="preserve"> </w:t>
      </w:r>
      <w:r w:rsidR="00FB1229">
        <w:t>в</w:t>
      </w:r>
      <w:r w:rsidR="00FB1229">
        <w:rPr>
          <w:rFonts w:ascii="Artifakt" w:hAnsi="Artifakt"/>
        </w:rPr>
        <w:t xml:space="preserve"> </w:t>
      </w:r>
      <w:r w:rsidR="00FB1229">
        <w:t>результате</w:t>
      </w:r>
      <w:r w:rsidR="00FB1229">
        <w:rPr>
          <w:rFonts w:ascii="Artifakt" w:hAnsi="Artifakt"/>
        </w:rPr>
        <w:t xml:space="preserve"> </w:t>
      </w:r>
      <w:r w:rsidR="00FB1229">
        <w:t>лазерного</w:t>
      </w:r>
      <w:r w:rsidR="00FB1229">
        <w:rPr>
          <w:rFonts w:ascii="Artifakt" w:hAnsi="Artifakt"/>
        </w:rPr>
        <w:t xml:space="preserve"> </w:t>
      </w:r>
      <w:r w:rsidR="00FB1229">
        <w:t>сканирования</w:t>
      </w:r>
      <w:r w:rsidRPr="004D6BCF">
        <w:t>.</w:t>
      </w:r>
    </w:p>
    <w:p w:rsidR="00D24C65" w:rsidRDefault="00D24C65" w:rsidP="004D6BCF">
      <w:r>
        <w:t xml:space="preserve">Суть проверки заключается в выявлении того или иного типа коллизии между выбранными категориями или отдельными элементами. Например, для </w:t>
      </w:r>
      <w:r>
        <w:lastRenderedPageBreak/>
        <w:t xml:space="preserve">создания проверки на пересечение стен и перекрытий в проекте удобно создать соответствующие поисковые наборы (рис. 10). </w:t>
      </w:r>
    </w:p>
    <w:p w:rsidR="00D24C65" w:rsidRPr="00B05C25" w:rsidRDefault="00D24C65" w:rsidP="00D24C65">
      <w:r>
        <w:t>После запуска и окончания проверки будут доступны результаты. По результатам проверки можно присвоить каждой коллизии статус (создать, активный, проанализировано, подтверждено, исправлено), назначить ответственного, сделать пометку, сохранить отчет (рис. 11).</w:t>
      </w:r>
      <w:r w:rsidR="00843BBD">
        <w:t xml:space="preserve"> Как видно из рис. 11, архитектор запроектировал непрерывные стены между несколькими этажами, которые каким-то образом проходят сквозь перекрытия.</w:t>
      </w:r>
    </w:p>
    <w:p w:rsidR="00D24C65" w:rsidRDefault="00843BBD" w:rsidP="00843BBD">
      <w:r>
        <w:t xml:space="preserve">Подробнее с рекомендуемой методикой поиска коллизий в </w:t>
      </w:r>
      <w:proofErr w:type="spellStart"/>
      <w:r>
        <w:rPr>
          <w:lang w:val="en-US"/>
        </w:rPr>
        <w:t>Navisworks</w:t>
      </w:r>
      <w:proofErr w:type="spellEnd"/>
      <w:r w:rsidRPr="00321219">
        <w:t xml:space="preserve"> </w:t>
      </w:r>
      <w:r>
        <w:rPr>
          <w:lang w:val="en-US"/>
        </w:rPr>
        <w:t>Manage</w:t>
      </w:r>
      <w:r w:rsidR="00B03EA6">
        <w:t xml:space="preserve"> можно ознакомиться в </w:t>
      </w:r>
      <w:r w:rsidR="00B03EA6" w:rsidRPr="00B03EA6">
        <w:t>[3]</w:t>
      </w:r>
      <w:r w:rsidR="00B03EA6">
        <w:t xml:space="preserve"> и </w:t>
      </w:r>
      <w:r w:rsidR="00B03EA6" w:rsidRPr="00B03EA6">
        <w:t>[</w:t>
      </w:r>
      <w:r w:rsidR="00B03EA6">
        <w:t>4</w:t>
      </w:r>
      <w:r w:rsidR="00B03EA6" w:rsidRPr="00B03EA6">
        <w:t>]</w:t>
      </w:r>
      <w:r w:rsidR="00B03EA6">
        <w:t>.</w:t>
      </w:r>
    </w:p>
    <w:p w:rsidR="005B4028" w:rsidRPr="00B03EA6" w:rsidRDefault="005B4028" w:rsidP="00843BBD"/>
    <w:p w:rsidR="004F4393" w:rsidRDefault="004F4393" w:rsidP="00D24C65">
      <w:pPr>
        <w:pStyle w:val="p"/>
        <w:shd w:val="clear" w:color="auto" w:fill="FFFFFF"/>
        <w:spacing w:before="0" w:beforeAutospacing="0" w:after="240" w:afterAutospacing="0"/>
        <w:jc w:val="center"/>
        <w:rPr>
          <w:rFonts w:asciiTheme="minorHAnsi" w:hAnsiTheme="minorHAnsi"/>
          <w:color w:val="666666"/>
          <w:sz w:val="21"/>
          <w:szCs w:val="21"/>
        </w:rPr>
      </w:pPr>
      <w:r>
        <w:rPr>
          <w:noProof/>
        </w:rPr>
        <w:drawing>
          <wp:inline distT="0" distB="0" distL="0" distR="0" wp14:anchorId="0881701D" wp14:editId="6A6F5189">
            <wp:extent cx="4276509" cy="3991580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87674" cy="4002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C65" w:rsidRPr="00D24C65" w:rsidRDefault="00D24C65" w:rsidP="00D87ED7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Рисунок 10 – </w:t>
      </w:r>
      <w:r w:rsidRPr="00D24C65">
        <w:rPr>
          <w:sz w:val="24"/>
          <w:szCs w:val="24"/>
        </w:rPr>
        <w:t xml:space="preserve">Настройка </w:t>
      </w:r>
      <w:r w:rsidRPr="00D24C65">
        <w:rPr>
          <w:sz w:val="24"/>
          <w:szCs w:val="24"/>
          <w:lang w:val="en-US"/>
        </w:rPr>
        <w:t>Clash</w:t>
      </w:r>
      <w:r w:rsidRPr="00D24C65">
        <w:rPr>
          <w:sz w:val="24"/>
          <w:szCs w:val="24"/>
        </w:rPr>
        <w:t xml:space="preserve"> </w:t>
      </w:r>
      <w:r w:rsidRPr="00D24C65">
        <w:rPr>
          <w:sz w:val="24"/>
          <w:szCs w:val="24"/>
          <w:lang w:val="en-US"/>
        </w:rPr>
        <w:t>Detective</w:t>
      </w:r>
      <w:r>
        <w:rPr>
          <w:sz w:val="24"/>
          <w:szCs w:val="24"/>
        </w:rPr>
        <w:t xml:space="preserve"> для запуска проверки</w:t>
      </w:r>
    </w:p>
    <w:p w:rsidR="00C84B9E" w:rsidRPr="00C84B9E" w:rsidRDefault="00C84B9E" w:rsidP="00FB1229">
      <w:pPr>
        <w:pStyle w:val="p"/>
        <w:shd w:val="clear" w:color="auto" w:fill="FFFFFF"/>
        <w:spacing w:before="0" w:beforeAutospacing="0" w:after="240" w:afterAutospacing="0"/>
        <w:rPr>
          <w:rFonts w:asciiTheme="minorHAnsi" w:hAnsiTheme="minorHAnsi"/>
          <w:color w:val="666666"/>
          <w:sz w:val="21"/>
          <w:szCs w:val="21"/>
        </w:rPr>
      </w:pPr>
    </w:p>
    <w:p w:rsidR="00FB1229" w:rsidRDefault="004F4393" w:rsidP="00FB1229">
      <w:pPr>
        <w:shd w:val="clear" w:color="auto" w:fill="FFFFFF"/>
        <w:spacing w:after="135"/>
        <w:ind w:left="375" w:firstLine="0"/>
        <w:rPr>
          <w:rFonts w:asciiTheme="minorHAnsi" w:hAnsiTheme="minorHAnsi"/>
          <w:color w:val="666666"/>
          <w:sz w:val="21"/>
          <w:szCs w:val="21"/>
        </w:rPr>
      </w:pPr>
      <w:r>
        <w:rPr>
          <w:noProof/>
          <w:lang w:eastAsia="ru-RU"/>
        </w:rPr>
        <w:lastRenderedPageBreak/>
        <w:drawing>
          <wp:inline distT="0" distB="0" distL="0" distR="0" wp14:anchorId="7282B1BC" wp14:editId="5D5E16B9">
            <wp:extent cx="5591175" cy="3314917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97922" cy="3318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C65" w:rsidRPr="00D24C65" w:rsidRDefault="00D24C65" w:rsidP="00D24C65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11 – Результаты проверки на коллизии</w:t>
      </w:r>
    </w:p>
    <w:p w:rsidR="00341E8A" w:rsidRPr="00341E8A" w:rsidRDefault="00341E8A" w:rsidP="00FB1229">
      <w:pPr>
        <w:shd w:val="clear" w:color="auto" w:fill="FFFFFF"/>
        <w:spacing w:after="135"/>
        <w:ind w:left="375" w:firstLine="0"/>
        <w:rPr>
          <w:rFonts w:asciiTheme="minorHAnsi" w:hAnsiTheme="minorHAnsi"/>
          <w:color w:val="666666"/>
          <w:sz w:val="21"/>
          <w:szCs w:val="21"/>
        </w:rPr>
      </w:pPr>
    </w:p>
    <w:p w:rsidR="00B05C25" w:rsidRPr="00B05C25" w:rsidRDefault="00B05C25" w:rsidP="00B05C25">
      <w:pPr>
        <w:pStyle w:val="2"/>
      </w:pPr>
      <w:bookmarkStart w:id="13" w:name="_Toc33276957"/>
      <w:r>
        <w:t xml:space="preserve">Добавление календарного плана работ. Инструмент </w:t>
      </w:r>
      <w:proofErr w:type="spellStart"/>
      <w:r>
        <w:rPr>
          <w:lang w:val="en-US"/>
        </w:rPr>
        <w:t>TimeLiner</w:t>
      </w:r>
      <w:bookmarkEnd w:id="13"/>
      <w:proofErr w:type="spellEnd"/>
    </w:p>
    <w:p w:rsidR="009D5ED8" w:rsidRDefault="009D5ED8" w:rsidP="00E927AE"/>
    <w:p w:rsidR="00D45D62" w:rsidRDefault="009D5ED8" w:rsidP="00E927AE">
      <w:r>
        <w:t xml:space="preserve">Инструмент </w:t>
      </w:r>
      <w:proofErr w:type="spellStart"/>
      <w:r>
        <w:rPr>
          <w:lang w:val="en-US"/>
        </w:rPr>
        <w:t>TimeLiner</w:t>
      </w:r>
      <w:proofErr w:type="spellEnd"/>
      <w:r w:rsidR="000B2AC8" w:rsidRPr="00D45D62">
        <w:t xml:space="preserve"> </w:t>
      </w:r>
      <w:r w:rsidR="00D45D62">
        <w:t xml:space="preserve">используется для связывания календарного плана с связывания календарного плана с </w:t>
      </w:r>
      <w:r w:rsidR="00D45D62">
        <w:rPr>
          <w:lang w:val="en-US"/>
        </w:rPr>
        <w:t>BIM</w:t>
      </w:r>
      <w:r w:rsidR="00D45D62">
        <w:t xml:space="preserve">-моделью, то есть для </w:t>
      </w:r>
      <w:r w:rsidR="00DA21B1">
        <w:t xml:space="preserve">построения </w:t>
      </w:r>
      <w:r w:rsidR="00DA21B1" w:rsidRPr="006F75B3">
        <w:t>4</w:t>
      </w:r>
      <w:r w:rsidR="00DA21B1">
        <w:rPr>
          <w:lang w:val="en-US"/>
        </w:rPr>
        <w:t>D</w:t>
      </w:r>
      <w:r w:rsidR="00DA21B1">
        <w:t>-модели</w:t>
      </w:r>
      <w:r w:rsidR="00D45D62">
        <w:t>.</w:t>
      </w:r>
    </w:p>
    <w:p w:rsidR="00457685" w:rsidRDefault="00457685" w:rsidP="00E927AE">
      <w:r>
        <w:t xml:space="preserve">После запуска инструмента появляется окно </w:t>
      </w:r>
      <w:proofErr w:type="spellStart"/>
      <w:r>
        <w:rPr>
          <w:lang w:val="en-US"/>
        </w:rPr>
        <w:t>TimeLiner</w:t>
      </w:r>
      <w:proofErr w:type="spellEnd"/>
      <w:r>
        <w:t xml:space="preserve"> с 4 вкладками:</w:t>
      </w:r>
    </w:p>
    <w:p w:rsidR="00457685" w:rsidRDefault="00457685" w:rsidP="00457685">
      <w:pPr>
        <w:pStyle w:val="a3"/>
        <w:numPr>
          <w:ilvl w:val="0"/>
          <w:numId w:val="11"/>
        </w:numPr>
      </w:pPr>
      <w:r>
        <w:t xml:space="preserve">«Задачи». Здесь можно добавлять задачи, определять сроки исполнения (планируемые и фактические), объемы работ, материалов, количество единиц техники или количество рабочих, указывать стоимость той или иной задачи, задавать тип (создание/временная конструкция/разрушения/свой тип), определять связь с </w:t>
      </w:r>
      <w:proofErr w:type="spellStart"/>
      <w:r>
        <w:rPr>
          <w:lang w:val="en-US"/>
        </w:rPr>
        <w:t>bim</w:t>
      </w:r>
      <w:proofErr w:type="spellEnd"/>
      <w:r w:rsidRPr="00457685">
        <w:t>-</w:t>
      </w:r>
      <w:r>
        <w:t>моделью</w:t>
      </w:r>
      <w:r w:rsidR="00EE4627">
        <w:t xml:space="preserve"> (рис. 12)</w:t>
      </w:r>
      <w:r>
        <w:t>.</w:t>
      </w:r>
    </w:p>
    <w:p w:rsidR="00457685" w:rsidRDefault="00457685" w:rsidP="00310EA2">
      <w:pPr>
        <w:pStyle w:val="a3"/>
        <w:numPr>
          <w:ilvl w:val="0"/>
          <w:numId w:val="11"/>
        </w:numPr>
      </w:pPr>
      <w:r>
        <w:t xml:space="preserve">«Источники данных». Задачи можно как вводить вручную, так и импортировать из других файлов специализированных программ: </w:t>
      </w:r>
      <w:r w:rsidRPr="00457685">
        <w:rPr>
          <w:lang w:val="en-US"/>
        </w:rPr>
        <w:t>MS</w:t>
      </w:r>
      <w:r w:rsidRPr="00457685">
        <w:t xml:space="preserve"> </w:t>
      </w:r>
      <w:r w:rsidRPr="00457685">
        <w:rPr>
          <w:lang w:val="en-US"/>
        </w:rPr>
        <w:t>Project</w:t>
      </w:r>
      <w:r w:rsidRPr="00457685">
        <w:t xml:space="preserve">, </w:t>
      </w:r>
      <w:r w:rsidRPr="00457685">
        <w:rPr>
          <w:lang w:val="en-US"/>
        </w:rPr>
        <w:t>Primavera</w:t>
      </w:r>
      <w:r w:rsidRPr="00457685">
        <w:t xml:space="preserve"> </w:t>
      </w:r>
      <w:r>
        <w:t xml:space="preserve">и файлы в универсальном формате </w:t>
      </w:r>
      <w:r w:rsidRPr="00ED74D4">
        <w:t>.</w:t>
      </w:r>
      <w:proofErr w:type="spellStart"/>
      <w:r w:rsidRPr="00ED74D4">
        <w:t>csv</w:t>
      </w:r>
      <w:proofErr w:type="spellEnd"/>
      <w:r>
        <w:t xml:space="preserve">. </w:t>
      </w:r>
      <w:r w:rsidRPr="00457685">
        <w:rPr>
          <w:i/>
        </w:rPr>
        <w:t>Примечание</w:t>
      </w:r>
      <w:r>
        <w:t xml:space="preserve">. При связывании </w:t>
      </w:r>
      <w:proofErr w:type="spellStart"/>
      <w:r w:rsidRPr="00457685">
        <w:rPr>
          <w:lang w:val="en-US"/>
        </w:rPr>
        <w:t>Navisworks</w:t>
      </w:r>
      <w:proofErr w:type="spellEnd"/>
      <w:r w:rsidRPr="00321219">
        <w:t xml:space="preserve"> </w:t>
      </w:r>
      <w:r w:rsidRPr="00457685">
        <w:rPr>
          <w:lang w:val="en-US"/>
        </w:rPr>
        <w:t>Manage</w:t>
      </w:r>
      <w:r>
        <w:t xml:space="preserve"> и </w:t>
      </w:r>
      <w:r>
        <w:rPr>
          <w:lang w:val="en-US"/>
        </w:rPr>
        <w:t>MS</w:t>
      </w:r>
      <w:r w:rsidRPr="00457685">
        <w:t xml:space="preserve"> </w:t>
      </w:r>
      <w:r>
        <w:rPr>
          <w:lang w:val="en-US"/>
        </w:rPr>
        <w:t>Project</w:t>
      </w:r>
      <w:r>
        <w:t xml:space="preserve"> </w:t>
      </w:r>
      <w:r>
        <w:lastRenderedPageBreak/>
        <w:t xml:space="preserve">необходимо наличие установленного </w:t>
      </w:r>
      <w:r>
        <w:rPr>
          <w:lang w:val="en-US"/>
        </w:rPr>
        <w:t>MS</w:t>
      </w:r>
      <w:r w:rsidRPr="00457685">
        <w:t xml:space="preserve"> </w:t>
      </w:r>
      <w:r>
        <w:rPr>
          <w:lang w:val="en-US"/>
        </w:rPr>
        <w:t>Project</w:t>
      </w:r>
      <w:r>
        <w:t xml:space="preserve"> на ЭВМ. В противном случае следует использовать файлы формата </w:t>
      </w:r>
      <w:r w:rsidRPr="00ED74D4">
        <w:t>.</w:t>
      </w:r>
      <w:proofErr w:type="spellStart"/>
      <w:r w:rsidRPr="00ED74D4">
        <w:t>csv</w:t>
      </w:r>
      <w:proofErr w:type="spellEnd"/>
      <w:r>
        <w:t>.</w:t>
      </w:r>
    </w:p>
    <w:p w:rsidR="00EE2EF2" w:rsidRDefault="00EE2EF2" w:rsidP="00310EA2">
      <w:pPr>
        <w:pStyle w:val="a3"/>
        <w:numPr>
          <w:ilvl w:val="0"/>
          <w:numId w:val="11"/>
        </w:numPr>
      </w:pPr>
      <w:r>
        <w:t>«Настройка». Настройка параметров отображения изменения цвета модели во времени с изменением процента выполненного объема задачи.</w:t>
      </w:r>
    </w:p>
    <w:p w:rsidR="00EE2EF2" w:rsidRDefault="00EE2EF2" w:rsidP="00310EA2">
      <w:pPr>
        <w:pStyle w:val="a3"/>
        <w:numPr>
          <w:ilvl w:val="0"/>
          <w:numId w:val="11"/>
        </w:numPr>
      </w:pPr>
      <w:r>
        <w:t xml:space="preserve">«Моделирование». Настройка и моделирование (запуск анимации) </w:t>
      </w:r>
      <w:r w:rsidRPr="006F75B3">
        <w:t>4</w:t>
      </w:r>
      <w:r>
        <w:rPr>
          <w:lang w:val="en-US"/>
        </w:rPr>
        <w:t>D</w:t>
      </w:r>
      <w:r>
        <w:t xml:space="preserve">-модели. Возможна запись анимации в отдельный файл (например, </w:t>
      </w:r>
      <w:r>
        <w:rPr>
          <w:lang w:val="en-US"/>
        </w:rPr>
        <w:t>AVI</w:t>
      </w:r>
      <w:r>
        <w:t>).</w:t>
      </w:r>
    </w:p>
    <w:p w:rsidR="00EE4627" w:rsidRPr="00EE4627" w:rsidRDefault="00EE4627" w:rsidP="00EE4627">
      <w:pPr>
        <w:ind w:firstLine="0"/>
        <w:rPr>
          <w:rFonts w:asciiTheme="minorHAnsi" w:hAnsiTheme="minorHAnsi"/>
          <w:color w:val="444444"/>
          <w:sz w:val="36"/>
        </w:rPr>
      </w:pPr>
      <w:r>
        <w:rPr>
          <w:noProof/>
          <w:lang w:eastAsia="ru-RU"/>
        </w:rPr>
        <w:drawing>
          <wp:inline distT="0" distB="0" distL="0" distR="0" wp14:anchorId="17AC5F05" wp14:editId="4AC5FEFC">
            <wp:extent cx="6299835" cy="1598930"/>
            <wp:effectExtent l="0" t="0" r="5715" b="127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627" w:rsidRPr="00EE4627" w:rsidRDefault="00EE4627" w:rsidP="00EE4627">
      <w:pPr>
        <w:ind w:firstLine="0"/>
        <w:jc w:val="center"/>
        <w:rPr>
          <w:sz w:val="24"/>
          <w:szCs w:val="24"/>
        </w:rPr>
      </w:pPr>
      <w:r w:rsidRPr="00EE4627">
        <w:rPr>
          <w:sz w:val="24"/>
          <w:szCs w:val="24"/>
        </w:rPr>
        <w:t xml:space="preserve">Рисунок 12 – Окно инструмента </w:t>
      </w:r>
      <w:proofErr w:type="spellStart"/>
      <w:r w:rsidRPr="00EE4627">
        <w:rPr>
          <w:sz w:val="24"/>
          <w:szCs w:val="24"/>
          <w:lang w:val="en-US"/>
        </w:rPr>
        <w:t>TimeLiner</w:t>
      </w:r>
      <w:proofErr w:type="spellEnd"/>
      <w:r w:rsidRPr="00EE4627">
        <w:rPr>
          <w:sz w:val="24"/>
          <w:szCs w:val="24"/>
        </w:rPr>
        <w:t xml:space="preserve"> с импортированными задачами</w:t>
      </w:r>
    </w:p>
    <w:p w:rsidR="00D87ED7" w:rsidRDefault="00D87ED7" w:rsidP="00F77258"/>
    <w:p w:rsidR="00F77258" w:rsidRDefault="00F77258" w:rsidP="00F77258">
      <w:r>
        <w:t xml:space="preserve">Для связывания задач с </w:t>
      </w:r>
      <w:r w:rsidR="00E36D71">
        <w:t>элементами</w:t>
      </w:r>
      <w:r>
        <w:t xml:space="preserve"> модел</w:t>
      </w:r>
      <w:r w:rsidR="00E36D71">
        <w:t>и</w:t>
      </w:r>
      <w:r>
        <w:t xml:space="preserve"> можно создавать свои правила с инструментом «Присоединить», либо использовать инструмент «</w:t>
      </w:r>
      <w:proofErr w:type="spellStart"/>
      <w:r>
        <w:t>Автоприсоединение</w:t>
      </w:r>
      <w:proofErr w:type="spellEnd"/>
      <w:r>
        <w:t xml:space="preserve"> с использованием правил» (на вкладке «Задачи»). Доступно 3 вида правил </w:t>
      </w:r>
      <w:proofErr w:type="spellStart"/>
      <w:r>
        <w:t>автоприсоединения</w:t>
      </w:r>
      <w:proofErr w:type="spellEnd"/>
      <w:r>
        <w:t>:</w:t>
      </w:r>
    </w:p>
    <w:p w:rsidR="00F77258" w:rsidRDefault="00FF055B" w:rsidP="00F77258">
      <w:pPr>
        <w:pStyle w:val="a3"/>
        <w:numPr>
          <w:ilvl w:val="0"/>
          <w:numId w:val="12"/>
        </w:numPr>
      </w:pPr>
      <w:r>
        <w:t>о</w:t>
      </w:r>
      <w:r w:rsidR="00F77258">
        <w:t>тображение задач из столбца Имя в Элементы с тем же именем;</w:t>
      </w:r>
    </w:p>
    <w:p w:rsidR="00F77258" w:rsidRDefault="00FF055B" w:rsidP="00F77258">
      <w:pPr>
        <w:pStyle w:val="a3"/>
        <w:numPr>
          <w:ilvl w:val="0"/>
          <w:numId w:val="12"/>
        </w:numPr>
      </w:pPr>
      <w:r>
        <w:t>о</w:t>
      </w:r>
      <w:r w:rsidR="00F77258">
        <w:t>тображение задач из столбца Имя в Наборы объектов с тем же именем;</w:t>
      </w:r>
    </w:p>
    <w:p w:rsidR="00F77258" w:rsidRDefault="00FF055B" w:rsidP="00F77258">
      <w:pPr>
        <w:pStyle w:val="a3"/>
        <w:numPr>
          <w:ilvl w:val="0"/>
          <w:numId w:val="12"/>
        </w:numPr>
      </w:pPr>
      <w:r>
        <w:t>о</w:t>
      </w:r>
      <w:r w:rsidR="00F77258">
        <w:t>тображение задач из столбца Имя в Слои с тем же именем</w:t>
      </w:r>
      <w:r>
        <w:t>.</w:t>
      </w:r>
    </w:p>
    <w:p w:rsidR="00EE4627" w:rsidRPr="00EE4627" w:rsidRDefault="00FF055B" w:rsidP="00EE4627">
      <w:pPr>
        <w:rPr>
          <w:sz w:val="24"/>
          <w:szCs w:val="24"/>
        </w:rPr>
      </w:pPr>
      <w:r>
        <w:t>Удобно использовать второе правило, предварительно создав наборы объектов. При этом важно следить за полным совпадением наименования задачи и соответствующего ей набора</w:t>
      </w:r>
      <w:r w:rsidR="00E34B6C">
        <w:t xml:space="preserve"> (рис. 13)</w:t>
      </w:r>
      <w:r>
        <w:t>.</w:t>
      </w:r>
      <w:r w:rsidR="00E34B6C">
        <w:t xml:space="preserve"> Также необходимо определить тип задачи.</w:t>
      </w:r>
    </w:p>
    <w:p w:rsidR="0009646B" w:rsidRDefault="0009646B" w:rsidP="00E34B6C">
      <w:pPr>
        <w:ind w:firstLine="0"/>
        <w:jc w:val="center"/>
        <w:rPr>
          <w:rFonts w:asciiTheme="minorHAnsi" w:hAnsiTheme="minorHAnsi"/>
          <w:color w:val="444444"/>
          <w:sz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2614AB2B" wp14:editId="532C1151">
            <wp:extent cx="3724275" cy="28670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B6C" w:rsidRPr="00EE4627" w:rsidRDefault="00E34B6C" w:rsidP="00E34B6C">
      <w:pPr>
        <w:ind w:firstLine="0"/>
        <w:jc w:val="center"/>
        <w:rPr>
          <w:sz w:val="24"/>
          <w:szCs w:val="24"/>
        </w:rPr>
      </w:pPr>
      <w:r w:rsidRPr="00EE4627">
        <w:rPr>
          <w:sz w:val="24"/>
          <w:szCs w:val="24"/>
        </w:rPr>
        <w:t>Рисунок 1</w:t>
      </w:r>
      <w:r>
        <w:rPr>
          <w:sz w:val="24"/>
          <w:szCs w:val="24"/>
        </w:rPr>
        <w:t>3</w:t>
      </w:r>
      <w:r w:rsidRPr="00EE4627">
        <w:rPr>
          <w:sz w:val="24"/>
          <w:szCs w:val="24"/>
        </w:rPr>
        <w:t xml:space="preserve"> – </w:t>
      </w:r>
      <w:r>
        <w:rPr>
          <w:sz w:val="24"/>
          <w:szCs w:val="24"/>
        </w:rPr>
        <w:t>Присоединение наборов к соответствующим задачам и определение типа задач</w:t>
      </w:r>
    </w:p>
    <w:p w:rsidR="00E34B6C" w:rsidRDefault="00E34B6C" w:rsidP="00EA4668"/>
    <w:p w:rsidR="00EA4668" w:rsidRDefault="00EA4668" w:rsidP="00EA4668">
      <w:r>
        <w:t>На рис. 14 и 15 показана визуализация моделирования процесса возведения здания.</w:t>
      </w:r>
    </w:p>
    <w:p w:rsidR="0009646B" w:rsidRDefault="0009646B" w:rsidP="00290F53">
      <w:pPr>
        <w:rPr>
          <w:rFonts w:asciiTheme="minorHAnsi" w:hAnsiTheme="minorHAnsi"/>
          <w:color w:val="444444"/>
          <w:sz w:val="36"/>
        </w:rPr>
      </w:pPr>
    </w:p>
    <w:p w:rsidR="0009646B" w:rsidRDefault="0009646B" w:rsidP="00EA4668">
      <w:pPr>
        <w:ind w:firstLine="0"/>
        <w:jc w:val="center"/>
        <w:rPr>
          <w:rFonts w:asciiTheme="minorHAnsi" w:hAnsiTheme="minorHAnsi"/>
          <w:color w:val="444444"/>
          <w:sz w:val="36"/>
        </w:rPr>
      </w:pPr>
      <w:r>
        <w:rPr>
          <w:noProof/>
          <w:lang w:eastAsia="ru-RU"/>
        </w:rPr>
        <w:drawing>
          <wp:inline distT="0" distB="0" distL="0" distR="0" wp14:anchorId="23E72B42" wp14:editId="68103A34">
            <wp:extent cx="4804176" cy="3704943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5416" cy="3713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668" w:rsidRPr="00EA4668" w:rsidRDefault="00EA4668" w:rsidP="00EA4668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14 – Визуализация процесса возведения здания на начальном этапе</w:t>
      </w:r>
    </w:p>
    <w:p w:rsidR="0009646B" w:rsidRDefault="0009646B" w:rsidP="00EA4668">
      <w:pPr>
        <w:jc w:val="center"/>
        <w:rPr>
          <w:rFonts w:asciiTheme="minorHAnsi" w:hAnsiTheme="minorHAnsi"/>
          <w:color w:val="444444"/>
          <w:sz w:val="36"/>
        </w:rPr>
      </w:pPr>
    </w:p>
    <w:p w:rsidR="0009646B" w:rsidRDefault="0009646B" w:rsidP="00EA4668">
      <w:pPr>
        <w:ind w:firstLine="0"/>
        <w:jc w:val="center"/>
        <w:rPr>
          <w:rFonts w:asciiTheme="minorHAnsi" w:hAnsiTheme="minorHAnsi"/>
          <w:color w:val="444444"/>
          <w:sz w:val="36"/>
        </w:rPr>
      </w:pPr>
      <w:r>
        <w:rPr>
          <w:noProof/>
          <w:lang w:eastAsia="ru-RU"/>
        </w:rPr>
        <w:lastRenderedPageBreak/>
        <w:drawing>
          <wp:inline distT="0" distB="0" distL="0" distR="0" wp14:anchorId="18A3017A" wp14:editId="3E33F3EB">
            <wp:extent cx="4956321" cy="3331691"/>
            <wp:effectExtent l="0" t="0" r="0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78832" cy="3346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668" w:rsidRPr="00EA4668" w:rsidRDefault="00EA4668" w:rsidP="00EA4668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Рисунок 15 – Визуализация процесса возведения здания на завершающем этапе</w:t>
      </w:r>
    </w:p>
    <w:p w:rsidR="00FB1229" w:rsidRPr="00FB1229" w:rsidRDefault="00FB1229" w:rsidP="00FB1229">
      <w:pPr>
        <w:pStyle w:val="2"/>
      </w:pPr>
      <w:bookmarkStart w:id="14" w:name="_Toc33276958"/>
      <w:r>
        <w:t xml:space="preserve">Совместное использование инструментов </w:t>
      </w:r>
      <w:r>
        <w:rPr>
          <w:lang w:val="en-US"/>
        </w:rPr>
        <w:t>Clash</w:t>
      </w:r>
      <w:r w:rsidRPr="00A952CF">
        <w:t xml:space="preserve"> </w:t>
      </w:r>
      <w:r w:rsidR="00B05F5E">
        <w:rPr>
          <w:lang w:val="en-US"/>
        </w:rPr>
        <w:t>D</w:t>
      </w:r>
      <w:r>
        <w:rPr>
          <w:lang w:val="en-US"/>
        </w:rPr>
        <w:t>etective</w:t>
      </w:r>
      <w:r>
        <w:t xml:space="preserve"> и </w:t>
      </w:r>
      <w:proofErr w:type="spellStart"/>
      <w:r>
        <w:rPr>
          <w:lang w:val="en-US"/>
        </w:rPr>
        <w:t>TimeLiner</w:t>
      </w:r>
      <w:proofErr w:type="spellEnd"/>
      <w:r>
        <w:t xml:space="preserve"> для выявления временных коллизий</w:t>
      </w:r>
      <w:bookmarkEnd w:id="14"/>
    </w:p>
    <w:p w:rsidR="00A20A5D" w:rsidRDefault="00A20A5D" w:rsidP="00290F53">
      <w:pPr>
        <w:rPr>
          <w:rFonts w:asciiTheme="minorHAnsi" w:hAnsiTheme="minorHAnsi"/>
          <w:color w:val="444444"/>
          <w:sz w:val="36"/>
        </w:rPr>
      </w:pPr>
    </w:p>
    <w:p w:rsidR="00BD20A0" w:rsidRPr="008C3F7B" w:rsidRDefault="00BD20A0" w:rsidP="008C3F7B">
      <w:r>
        <w:t>Функциональные</w:t>
      </w:r>
      <w:r>
        <w:rPr>
          <w:rFonts w:ascii="Artifakt" w:hAnsi="Artifakt"/>
        </w:rPr>
        <w:t xml:space="preserve"> </w:t>
      </w:r>
      <w:r>
        <w:t>возможности</w:t>
      </w:r>
      <w:r>
        <w:rPr>
          <w:rFonts w:ascii="Artifakt" w:hAnsi="Artifakt"/>
        </w:rPr>
        <w:t> 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>
        <w:t xml:space="preserve"> </w:t>
      </w:r>
      <w:r>
        <w:t>можно</w:t>
      </w:r>
      <w:r>
        <w:rPr>
          <w:rFonts w:ascii="Artifakt" w:hAnsi="Artifakt"/>
        </w:rPr>
        <w:t xml:space="preserve"> </w:t>
      </w:r>
      <w:r>
        <w:t>сочетать</w:t>
      </w:r>
      <w:r>
        <w:rPr>
          <w:rFonts w:ascii="Artifakt" w:hAnsi="Artifakt"/>
        </w:rPr>
        <w:t xml:space="preserve"> </w:t>
      </w:r>
      <w:r>
        <w:t>с</w:t>
      </w:r>
      <w:r>
        <w:rPr>
          <w:rFonts w:ascii="Artifakt" w:hAnsi="Artifakt"/>
        </w:rPr>
        <w:t xml:space="preserve"> </w:t>
      </w:r>
      <w:r>
        <w:t>другими</w:t>
      </w:r>
      <w:r>
        <w:rPr>
          <w:rFonts w:ascii="Artifakt" w:hAnsi="Artifakt"/>
        </w:rPr>
        <w:t xml:space="preserve"> </w:t>
      </w:r>
      <w:r>
        <w:t>инструментами</w:t>
      </w:r>
      <w:r>
        <w:rPr>
          <w:rFonts w:ascii="Artifakt" w:hAnsi="Artifakt"/>
        </w:rPr>
        <w:t> </w:t>
      </w:r>
      <w:proofErr w:type="spellStart"/>
      <w:r w:rsidRPr="008C3F7B">
        <w:rPr>
          <w:rStyle w:val="ph"/>
          <w:rFonts w:cs="Times New Roman"/>
          <w:szCs w:val="28"/>
        </w:rPr>
        <w:t>Autodesk</w:t>
      </w:r>
      <w:proofErr w:type="spellEnd"/>
      <w:r w:rsidRPr="008C3F7B">
        <w:rPr>
          <w:rStyle w:val="ph"/>
          <w:rFonts w:cs="Times New Roman"/>
          <w:szCs w:val="28"/>
        </w:rPr>
        <w:t xml:space="preserve"> </w:t>
      </w:r>
      <w:proofErr w:type="spellStart"/>
      <w:r w:rsidRPr="008C3F7B">
        <w:rPr>
          <w:rStyle w:val="ph"/>
          <w:rFonts w:cs="Times New Roman"/>
          <w:szCs w:val="28"/>
        </w:rPr>
        <w:t>Navisworks</w:t>
      </w:r>
      <w:proofErr w:type="spellEnd"/>
      <w:r w:rsidRPr="008C3F7B">
        <w:t>:</w:t>
      </w:r>
    </w:p>
    <w:p w:rsidR="00BD20A0" w:rsidRPr="008C3F7B" w:rsidRDefault="00BD20A0" w:rsidP="008C3F7B">
      <w:pPr>
        <w:pStyle w:val="a3"/>
        <w:numPr>
          <w:ilvl w:val="0"/>
          <w:numId w:val="13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Совместное использование</w:t>
      </w:r>
      <w:r w:rsidR="008C3F7B">
        <w:rPr>
          <w:rFonts w:cs="Times New Roman"/>
          <w:szCs w:val="28"/>
        </w:rPr>
        <w:t xml:space="preserve"> 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 w:rsidRP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модуля анимации объектов дает возможность автоматически проверять наличие взаимодействий между движущимися объектами. Например, при связывании проверки</w:t>
      </w:r>
      <w:r w:rsidR="008C3F7B">
        <w:rPr>
          <w:rFonts w:cs="Times New Roman"/>
          <w:szCs w:val="28"/>
        </w:rPr>
        <w:t xml:space="preserve"> 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 w:rsidRP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с существующей сценой анимации в процессе ее воспроизведения будут автоматически выделены конфликты как статических, так и движущихся объектов: стрела крана, задевающая при повороте верхний этаж здания, наезд бетоновоза на бригаду рабочих и т. п.</w:t>
      </w:r>
    </w:p>
    <w:p w:rsidR="00BD20A0" w:rsidRPr="008C3F7B" w:rsidRDefault="00BD20A0" w:rsidP="008C3F7B">
      <w:pPr>
        <w:pStyle w:val="a3"/>
        <w:numPr>
          <w:ilvl w:val="0"/>
          <w:numId w:val="13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Совместное использование модуля</w:t>
      </w:r>
      <w:r w:rsidR="008C3F7B">
        <w:rPr>
          <w:rFonts w:cs="Times New Roman"/>
          <w:szCs w:val="28"/>
        </w:rPr>
        <w:t xml:space="preserve"> 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инструмента</w:t>
      </w:r>
      <w:r w:rsidR="008C3F7B">
        <w:rPr>
          <w:rFonts w:cs="Times New Roman"/>
          <w:szCs w:val="28"/>
        </w:rPr>
        <w:t xml:space="preserve"> </w:t>
      </w:r>
      <w:proofErr w:type="spellStart"/>
      <w:r w:rsidR="008C3F7B">
        <w:rPr>
          <w:lang w:val="en-US"/>
        </w:rPr>
        <w:t>TimeLiner</w:t>
      </w:r>
      <w:proofErr w:type="spellEnd"/>
      <w:r w:rsidR="008C3F7B" w:rsidRP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 xml:space="preserve">позволяет при выполнении проверок на наличие </w:t>
      </w:r>
      <w:r w:rsidR="008C3F7B">
        <w:rPr>
          <w:rFonts w:cs="Times New Roman"/>
          <w:szCs w:val="28"/>
        </w:rPr>
        <w:t>коллизий</w:t>
      </w:r>
      <w:r w:rsidRPr="008C3F7B">
        <w:rPr>
          <w:rFonts w:cs="Times New Roman"/>
          <w:szCs w:val="28"/>
        </w:rPr>
        <w:t xml:space="preserve"> в проекте учитывать время.</w:t>
      </w:r>
    </w:p>
    <w:p w:rsidR="00BD20A0" w:rsidRPr="008C3F7B" w:rsidRDefault="00BD20A0" w:rsidP="008C3F7B">
      <w:pPr>
        <w:pStyle w:val="a3"/>
        <w:numPr>
          <w:ilvl w:val="0"/>
          <w:numId w:val="13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lastRenderedPageBreak/>
        <w:t xml:space="preserve">Совместное использование 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>
        <w:t>,</w:t>
      </w:r>
      <w:r w:rsidR="008C3F7B">
        <w:rPr>
          <w:rFonts w:cs="Times New Roman"/>
          <w:szCs w:val="28"/>
        </w:rPr>
        <w:t xml:space="preserve"> </w:t>
      </w:r>
      <w:r w:rsidR="008C3F7B" w:rsidRPr="008C3F7B">
        <w:rPr>
          <w:rFonts w:cs="Times New Roman"/>
          <w:szCs w:val="28"/>
        </w:rPr>
        <w:t>и инструмента</w:t>
      </w:r>
      <w:r w:rsidR="008C3F7B">
        <w:rPr>
          <w:rFonts w:cs="Times New Roman"/>
          <w:szCs w:val="28"/>
        </w:rPr>
        <w:t xml:space="preserve"> </w:t>
      </w:r>
      <w:proofErr w:type="spellStart"/>
      <w:r w:rsidR="008C3F7B">
        <w:rPr>
          <w:lang w:val="en-US"/>
        </w:rPr>
        <w:t>TimeLiner</w:t>
      </w:r>
      <w:proofErr w:type="spellEnd"/>
      <w:r w:rsidR="008C3F7B">
        <w:t>,</w:t>
      </w:r>
      <w:r w:rsidR="008C3F7B" w:rsidRP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модуля анимации объектов позволяет выполнять проверки на конфликты в полностью анимированных планах-графиках.</w:t>
      </w:r>
    </w:p>
    <w:p w:rsidR="00BD20A0" w:rsidRDefault="00BD20A0" w:rsidP="008C3F7B">
      <w:r>
        <w:t>Проверка конфликтов с учетом фактора времени объединяет основные функции</w:t>
      </w:r>
      <w:r w:rsidR="008C3F7B" w:rsidRPr="008C3F7B">
        <w:t xml:space="preserve"> </w:t>
      </w:r>
      <w:r w:rsidR="008C3F7B">
        <w:rPr>
          <w:lang w:val="en-US"/>
        </w:rPr>
        <w:t>Clash</w:t>
      </w:r>
      <w:r w:rsidR="008C3F7B" w:rsidRPr="00A952CF">
        <w:t xml:space="preserve"> </w:t>
      </w:r>
      <w:r w:rsidR="008C3F7B">
        <w:rPr>
          <w:lang w:val="en-US"/>
        </w:rPr>
        <w:t>Detective</w:t>
      </w:r>
      <w:r w:rsidR="008C3F7B">
        <w:rPr>
          <w:rFonts w:cs="Times New Roman"/>
          <w:szCs w:val="28"/>
        </w:rPr>
        <w:t xml:space="preserve"> </w:t>
      </w:r>
      <w:r w:rsidR="008C3F7B" w:rsidRPr="008C3F7B">
        <w:rPr>
          <w:rFonts w:cs="Times New Roman"/>
          <w:szCs w:val="28"/>
        </w:rPr>
        <w:t xml:space="preserve">и </w:t>
      </w:r>
      <w:proofErr w:type="spellStart"/>
      <w:r w:rsidR="008C3F7B">
        <w:rPr>
          <w:lang w:val="en-US"/>
        </w:rPr>
        <w:t>TimeLiner</w:t>
      </w:r>
      <w:proofErr w:type="spellEnd"/>
      <w:r>
        <w:t>.</w:t>
      </w:r>
    </w:p>
    <w:p w:rsidR="00BD20A0" w:rsidRDefault="00BD20A0" w:rsidP="008C3F7B">
      <w:r>
        <w:t>Модели проекта могут содержать статическое представление временных элементов, таких как рабочие комплексы, суда, краны, установки и т. д. Такие статические объекты можно добавить в проект</w:t>
      </w:r>
      <w:r w:rsidR="008C3F7B" w:rsidRPr="008C3F7B">
        <w:t xml:space="preserve"> </w:t>
      </w:r>
      <w:proofErr w:type="spellStart"/>
      <w:r w:rsidR="008C3F7B">
        <w:rPr>
          <w:lang w:val="en-US"/>
        </w:rPr>
        <w:t>TimeLiner</w:t>
      </w:r>
      <w:proofErr w:type="spellEnd"/>
      <w:r w:rsidR="008C3F7B">
        <w:t xml:space="preserve"> </w:t>
      </w:r>
      <w:r>
        <w:t>и связать их с планом-графиком таким образом, чтобы они появлялись в определенных местах на определенный промежуток времени.</w:t>
      </w:r>
    </w:p>
    <w:p w:rsidR="00BD20A0" w:rsidRDefault="00BD20A0" w:rsidP="008C3F7B">
      <w:r>
        <w:t>По мере "перемещения" этих статических рабочих пакетов по площадке проекта на основе спецификации</w:t>
      </w:r>
      <w:r w:rsidR="008C3F7B" w:rsidRPr="008C3F7B">
        <w:t xml:space="preserve"> </w:t>
      </w:r>
      <w:proofErr w:type="spellStart"/>
      <w:r w:rsidR="008C3F7B">
        <w:rPr>
          <w:lang w:val="en-US"/>
        </w:rPr>
        <w:t>TimeLiner</w:t>
      </w:r>
      <w:proofErr w:type="spellEnd"/>
      <w:r w:rsidR="008C3F7B">
        <w:t xml:space="preserve"> </w:t>
      </w:r>
      <w:r>
        <w:t>возникает вероятность того, что два объекта рабочего пакета в какой-то точке спецификации займут одно и то же пространство</w:t>
      </w:r>
      <w:r w:rsidR="008C3F7B">
        <w:t>.</w:t>
      </w:r>
      <w:r>
        <w:t xml:space="preserve"> </w:t>
      </w:r>
      <w:r w:rsidR="008C3F7B">
        <w:t>Т</w:t>
      </w:r>
      <w:r>
        <w:t>акая ситуация называется конфликтом.</w:t>
      </w:r>
    </w:p>
    <w:p w:rsidR="008C3F7B" w:rsidRDefault="00BD20A0" w:rsidP="008C3F7B">
      <w:r>
        <w:t>Задание проверки на наличие конфликтов с учетом фактора времени дает возможность выполнить автоматическую проверку возможности возникновения такой ситуации в течение всего периода действия проекта.</w:t>
      </w:r>
      <w:r w:rsidR="008C3F7B">
        <w:t xml:space="preserve"> Для этого необходимо совершить следующие действия:</w:t>
      </w:r>
      <w:r>
        <w:t xml:space="preserve"> 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В</w:t>
      </w:r>
      <w:r w:rsidR="008C3F7B">
        <w:rPr>
          <w:rFonts w:cs="Times New Roman"/>
          <w:szCs w:val="28"/>
        </w:rPr>
        <w:t xml:space="preserve"> </w:t>
      </w:r>
      <w:proofErr w:type="spellStart"/>
      <w:r w:rsidRPr="008C3F7B">
        <w:rPr>
          <w:rStyle w:val="ph"/>
          <w:rFonts w:cs="Times New Roman"/>
          <w:szCs w:val="28"/>
        </w:rPr>
        <w:t>Autodesk</w:t>
      </w:r>
      <w:proofErr w:type="spellEnd"/>
      <w:r w:rsidRPr="008C3F7B">
        <w:rPr>
          <w:rStyle w:val="ph"/>
          <w:rFonts w:cs="Times New Roman"/>
          <w:szCs w:val="28"/>
        </w:rPr>
        <w:t xml:space="preserve"> </w:t>
      </w:r>
      <w:proofErr w:type="spellStart"/>
      <w:r w:rsidRPr="008C3F7B">
        <w:rPr>
          <w:rStyle w:val="ph"/>
          <w:rFonts w:cs="Times New Roman"/>
          <w:szCs w:val="28"/>
        </w:rPr>
        <w:t>Navisworks</w:t>
      </w:r>
      <w:proofErr w:type="spellEnd"/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откройте файл модели проекта, содержащий спецификацию</w:t>
      </w:r>
      <w:r w:rsidR="008C3F7B" w:rsidRPr="008C3F7B">
        <w:t xml:space="preserve"> </w:t>
      </w:r>
      <w:proofErr w:type="spellStart"/>
      <w:r w:rsidR="008C3F7B">
        <w:rPr>
          <w:lang w:val="en-US"/>
        </w:rPr>
        <w:t>TimeLiner</w:t>
      </w:r>
      <w:proofErr w:type="spellEnd"/>
      <w:r w:rsidR="008C3F7B">
        <w:t xml:space="preserve"> </w:t>
      </w:r>
      <w:r w:rsidRPr="008C3F7B">
        <w:rPr>
          <w:rFonts w:cs="Times New Roman"/>
          <w:szCs w:val="28"/>
        </w:rPr>
        <w:t>и задачи статических рабочих пакетов.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Перейдите на вкладку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"Задачи"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убедитесь, что на ней отображаются задачи статических пакетов.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Перейдите на вкладку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"Настройка"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убедитесь в том, что на нее добавлены типы задач, соответствующие статическим пакетам.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Перейдите на вкладку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"Моделирование"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 воспроизведите моделирование для просмотра отображения статических пакетов. Убедитесь в том, что они отображаются в правильном месте и в соответствующие периоды времени.</w:t>
      </w:r>
    </w:p>
    <w:p w:rsidR="00BD20A0" w:rsidRPr="008C3F7B" w:rsidRDefault="008C3F7B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Откройте окно </w:t>
      </w:r>
      <w:r>
        <w:rPr>
          <w:lang w:val="en-US"/>
        </w:rPr>
        <w:t>Clash</w:t>
      </w:r>
      <w:r w:rsidRPr="00A952CF">
        <w:t xml:space="preserve"> </w:t>
      </w:r>
      <w:r>
        <w:rPr>
          <w:lang w:val="en-US"/>
        </w:rPr>
        <w:t>Detective</w:t>
      </w:r>
      <w:r w:rsidR="00BD20A0" w:rsidRPr="008C3F7B">
        <w:rPr>
          <w:rFonts w:cs="Times New Roman"/>
          <w:szCs w:val="28"/>
        </w:rPr>
        <w:t>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Перейдите на вкладку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"Выбор"</w:t>
      </w:r>
      <w:r w:rsidRPr="008C3F7B">
        <w:rPr>
          <w:rFonts w:cs="Times New Roman"/>
          <w:szCs w:val="28"/>
        </w:rPr>
        <w:t>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lastRenderedPageBreak/>
        <w:t>На панелях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"Набор А"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и</w:t>
      </w:r>
      <w:r w:rsidR="008C3F7B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"Набор Б"</w:t>
      </w:r>
      <w:r w:rsidR="008C3F7B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выберите объекты, которые требуется проверить.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В раскрывающемся списке поля</w:t>
      </w:r>
      <w:r w:rsidR="00EA3A93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"Связь"</w:t>
      </w:r>
      <w:r w:rsidR="00EA3A93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выберите вариант</w:t>
      </w:r>
      <w:r w:rsidR="00EA3A93">
        <w:rPr>
          <w:rFonts w:cs="Times New Roman"/>
          <w:szCs w:val="28"/>
        </w:rPr>
        <w:t xml:space="preserve"> </w:t>
      </w:r>
      <w:proofErr w:type="spellStart"/>
      <w:r w:rsidR="00EA3A93">
        <w:rPr>
          <w:lang w:val="en-US"/>
        </w:rPr>
        <w:t>TimeLiner</w:t>
      </w:r>
      <w:proofErr w:type="spellEnd"/>
      <w:r w:rsidRPr="008C3F7B">
        <w:rPr>
          <w:rFonts w:cs="Times New Roman"/>
          <w:szCs w:val="28"/>
        </w:rPr>
        <w:t>.</w:t>
      </w:r>
    </w:p>
    <w:p w:rsidR="00BD20A0" w:rsidRPr="008C3F7B" w:rsidRDefault="00BD20A0" w:rsidP="008C3F7B">
      <w:pPr>
        <w:pStyle w:val="a3"/>
        <w:numPr>
          <w:ilvl w:val="0"/>
          <w:numId w:val="14"/>
        </w:numPr>
        <w:rPr>
          <w:rFonts w:cs="Times New Roman"/>
          <w:szCs w:val="28"/>
        </w:rPr>
      </w:pPr>
      <w:r w:rsidRPr="008C3F7B">
        <w:rPr>
          <w:rFonts w:cs="Times New Roman"/>
          <w:szCs w:val="28"/>
        </w:rPr>
        <w:t>Нажмите кнопку</w:t>
      </w:r>
      <w:proofErr w:type="gramStart"/>
      <w:r w:rsidR="00EA3A93">
        <w:rPr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В</w:t>
      </w:r>
      <w:proofErr w:type="gramEnd"/>
      <w:r w:rsidRPr="008C3F7B">
        <w:rPr>
          <w:rStyle w:val="ph"/>
          <w:rFonts w:cs="Times New Roman"/>
          <w:szCs w:val="28"/>
        </w:rPr>
        <w:t>ыполнить проверку</w:t>
      </w:r>
      <w:r w:rsidRPr="008C3F7B">
        <w:rPr>
          <w:rFonts w:cs="Times New Roman"/>
          <w:szCs w:val="28"/>
        </w:rPr>
        <w:t>.</w:t>
      </w:r>
      <w:r w:rsidR="00EA3A93">
        <w:rPr>
          <w:rFonts w:cs="Times New Roman"/>
          <w:szCs w:val="28"/>
        </w:rPr>
        <w:t xml:space="preserve"> </w:t>
      </w:r>
      <w:r w:rsidR="00EA3A93">
        <w:rPr>
          <w:lang w:val="en-US"/>
        </w:rPr>
        <w:t>Clash</w:t>
      </w:r>
      <w:r w:rsidR="00EA3A93" w:rsidRPr="00A952CF">
        <w:t xml:space="preserve"> </w:t>
      </w:r>
      <w:r w:rsidR="00EA3A93">
        <w:rPr>
          <w:lang w:val="en-US"/>
        </w:rPr>
        <w:t>Detective</w:t>
      </w:r>
      <w:r w:rsidR="00EA3A93" w:rsidRPr="008C3F7B">
        <w:rPr>
          <w:rStyle w:val="ph"/>
          <w:rFonts w:cs="Times New Roman"/>
          <w:szCs w:val="28"/>
        </w:rPr>
        <w:t xml:space="preserve"> </w:t>
      </w:r>
      <w:r w:rsidRPr="008C3F7B">
        <w:rPr>
          <w:rStyle w:val="ph"/>
          <w:rFonts w:cs="Times New Roman"/>
          <w:szCs w:val="28"/>
        </w:rPr>
        <w:t>в</w:t>
      </w:r>
      <w:r w:rsidR="00EA3A93">
        <w:rPr>
          <w:rFonts w:cs="Times New Roman"/>
          <w:szCs w:val="28"/>
        </w:rPr>
        <w:t xml:space="preserve"> </w:t>
      </w:r>
      <w:r w:rsidRPr="008C3F7B">
        <w:rPr>
          <w:rFonts w:cs="Times New Roman"/>
          <w:szCs w:val="28"/>
        </w:rPr>
        <w:t>выполнит проверку на каждом интервале в проекте, чтобы убедиться в наличии или отсутствии каких-либо конфликтов. Количество обнаруженных конфликтов отображается в верхней части окна</w:t>
      </w:r>
      <w:r w:rsidR="00EA3A93">
        <w:rPr>
          <w:rStyle w:val="ph"/>
          <w:rFonts w:cs="Times New Roman"/>
          <w:szCs w:val="28"/>
        </w:rPr>
        <w:t xml:space="preserve"> </w:t>
      </w:r>
      <w:r w:rsidR="00EA3A93">
        <w:rPr>
          <w:lang w:val="en-US"/>
        </w:rPr>
        <w:t>Clash</w:t>
      </w:r>
      <w:r w:rsidR="00EA3A93" w:rsidRPr="00A952CF">
        <w:t xml:space="preserve"> </w:t>
      </w:r>
      <w:r w:rsidR="00EA3A93">
        <w:rPr>
          <w:lang w:val="en-US"/>
        </w:rPr>
        <w:t>Detective</w:t>
      </w:r>
    </w:p>
    <w:p w:rsidR="00A20A5D" w:rsidRDefault="00A20A5D" w:rsidP="00290F53">
      <w:pPr>
        <w:rPr>
          <w:rFonts w:asciiTheme="minorHAnsi" w:hAnsiTheme="minorHAnsi"/>
          <w:color w:val="444444"/>
          <w:sz w:val="36"/>
        </w:rPr>
      </w:pPr>
    </w:p>
    <w:p w:rsidR="00EA3A93" w:rsidRDefault="00EA3A93" w:rsidP="00A20A5D">
      <w:pPr>
        <w:pStyle w:val="1"/>
        <w:sectPr w:rsidR="00EA3A93" w:rsidSect="00E020C3">
          <w:headerReference w:type="default" r:id="rId29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A20A5D" w:rsidRDefault="00D87ED7" w:rsidP="00A20A5D">
      <w:pPr>
        <w:pStyle w:val="1"/>
      </w:pPr>
      <w:bookmarkStart w:id="15" w:name="_Toc33276959"/>
      <w:r>
        <w:lastRenderedPageBreak/>
        <w:t>ЛИТЕРАТУРА</w:t>
      </w:r>
      <w:bookmarkEnd w:id="15"/>
    </w:p>
    <w:p w:rsidR="007E1724" w:rsidRPr="007E1724" w:rsidRDefault="007E1724" w:rsidP="007E1724"/>
    <w:p w:rsidR="00290F53" w:rsidRDefault="00310EA2" w:rsidP="00310EA2">
      <w:pPr>
        <w:pStyle w:val="a3"/>
        <w:numPr>
          <w:ilvl w:val="0"/>
          <w:numId w:val="15"/>
        </w:numPr>
      </w:pPr>
      <w:r>
        <w:t>Правилам оформления и требованиям к содержанию курсовых проектов (работ) и выпускных квалификационных работ</w:t>
      </w:r>
      <w:r w:rsidR="00FB4F0E">
        <w:t>. Ростов-на-Дону: ДГТУ, 2015.</w:t>
      </w:r>
      <w:r w:rsidR="003A7A37">
        <w:t xml:space="preserve"> 83 с.</w:t>
      </w:r>
      <w:r w:rsidR="00D45085">
        <w:t xml:space="preserve"> </w:t>
      </w:r>
    </w:p>
    <w:p w:rsidR="00950362" w:rsidRDefault="00950362" w:rsidP="00310EA2">
      <w:pPr>
        <w:pStyle w:val="a3"/>
        <w:numPr>
          <w:ilvl w:val="0"/>
          <w:numId w:val="15"/>
        </w:numPr>
      </w:pPr>
      <w:r>
        <w:t xml:space="preserve">ГОСТ Р 7.0.5-2008. Библиографическая ссылка. Общие требования и правила составления. М.: </w:t>
      </w:r>
      <w:proofErr w:type="spellStart"/>
      <w:r>
        <w:t>Стандартинформ</w:t>
      </w:r>
      <w:proofErr w:type="spellEnd"/>
      <w:r>
        <w:t xml:space="preserve">, 2008. 38 с. </w:t>
      </w:r>
    </w:p>
    <w:p w:rsidR="00310EA2" w:rsidRPr="00950362" w:rsidRDefault="00310EA2" w:rsidP="00950362">
      <w:pPr>
        <w:pStyle w:val="a3"/>
        <w:numPr>
          <w:ilvl w:val="0"/>
          <w:numId w:val="15"/>
        </w:numPr>
      </w:pPr>
      <w:r>
        <w:t>Справка</w:t>
      </w:r>
      <w:r w:rsidRPr="00950362">
        <w:t xml:space="preserve"> </w:t>
      </w:r>
      <w:r w:rsidR="00950362">
        <w:rPr>
          <w:lang w:val="en-US"/>
        </w:rPr>
        <w:t>Autodesk</w:t>
      </w:r>
      <w:r w:rsidR="00950362" w:rsidRPr="00950362">
        <w:t xml:space="preserve"> </w:t>
      </w:r>
      <w:proofErr w:type="spellStart"/>
      <w:r w:rsidR="00950362">
        <w:rPr>
          <w:lang w:val="en-US"/>
        </w:rPr>
        <w:t>Nawisworks</w:t>
      </w:r>
      <w:proofErr w:type="spellEnd"/>
      <w:r w:rsidR="00950362" w:rsidRPr="00FB4F0E">
        <w:t xml:space="preserve"> 2019</w:t>
      </w:r>
      <w:r w:rsidR="00950362" w:rsidRPr="00950362">
        <w:t xml:space="preserve"> </w:t>
      </w:r>
      <w:r w:rsidR="00950362">
        <w:t xml:space="preserve">[Электронный ресурс]. Режим доступа: </w:t>
      </w:r>
      <w:r w:rsidR="00950362" w:rsidRPr="00950362">
        <w:rPr>
          <w:lang w:val="en-US"/>
        </w:rPr>
        <w:t>http</w:t>
      </w:r>
      <w:r w:rsidR="00950362" w:rsidRPr="00950362">
        <w:t>://</w:t>
      </w:r>
      <w:r w:rsidR="00950362" w:rsidRPr="00950362">
        <w:rPr>
          <w:lang w:val="en-US"/>
        </w:rPr>
        <w:t>help</w:t>
      </w:r>
      <w:r w:rsidR="00950362" w:rsidRPr="00950362">
        <w:t>.</w:t>
      </w:r>
      <w:proofErr w:type="spellStart"/>
      <w:r w:rsidR="00950362" w:rsidRPr="00950362">
        <w:rPr>
          <w:lang w:val="en-US"/>
        </w:rPr>
        <w:t>autodesk</w:t>
      </w:r>
      <w:proofErr w:type="spellEnd"/>
      <w:r w:rsidR="00950362" w:rsidRPr="00950362">
        <w:t>.</w:t>
      </w:r>
      <w:r w:rsidR="00950362" w:rsidRPr="00950362">
        <w:rPr>
          <w:lang w:val="en-US"/>
        </w:rPr>
        <w:t>com</w:t>
      </w:r>
      <w:r w:rsidR="00950362" w:rsidRPr="00950362">
        <w:t>/</w:t>
      </w:r>
      <w:r w:rsidR="00950362" w:rsidRPr="00950362">
        <w:rPr>
          <w:lang w:val="en-US"/>
        </w:rPr>
        <w:t>view</w:t>
      </w:r>
      <w:r w:rsidR="00950362" w:rsidRPr="00950362">
        <w:t>/</w:t>
      </w:r>
      <w:r w:rsidR="00950362" w:rsidRPr="00950362">
        <w:rPr>
          <w:lang w:val="en-US"/>
        </w:rPr>
        <w:t>NAV</w:t>
      </w:r>
      <w:r w:rsidR="00950362" w:rsidRPr="00950362">
        <w:t>/2019/</w:t>
      </w:r>
      <w:r w:rsidR="00950362" w:rsidRPr="00950362">
        <w:rPr>
          <w:lang w:val="en-US"/>
        </w:rPr>
        <w:t>RUS</w:t>
      </w:r>
      <w:r w:rsidR="00950362" w:rsidRPr="00950362">
        <w:t>/</w:t>
      </w:r>
      <w:r w:rsidR="00950362">
        <w:t>, свободный. (</w:t>
      </w:r>
      <w:r w:rsidR="000064AD">
        <w:t>Д</w:t>
      </w:r>
      <w:r w:rsidR="00950362">
        <w:t xml:space="preserve">ата обращения: </w:t>
      </w:r>
      <w:r w:rsidR="00950362" w:rsidRPr="00950362">
        <w:t>12/02/2020</w:t>
      </w:r>
      <w:r w:rsidR="00950362">
        <w:t>).</w:t>
      </w:r>
    </w:p>
    <w:p w:rsidR="00310EA2" w:rsidRPr="00290F53" w:rsidRDefault="00310EA2" w:rsidP="00310EA2">
      <w:pPr>
        <w:pStyle w:val="a3"/>
        <w:numPr>
          <w:ilvl w:val="0"/>
          <w:numId w:val="15"/>
        </w:numPr>
      </w:pPr>
      <w:r>
        <w:rPr>
          <w:lang w:val="en-US"/>
        </w:rPr>
        <w:t>BIM</w:t>
      </w:r>
      <w:r w:rsidR="00950362">
        <w:t xml:space="preserve">-стандарт. Площадные объекты: </w:t>
      </w:r>
      <w:r w:rsidR="00950362" w:rsidRPr="00950362">
        <w:t>Шаблоны для пр</w:t>
      </w:r>
      <w:bookmarkStart w:id="16" w:name="_GoBack"/>
      <w:bookmarkEnd w:id="16"/>
      <w:r w:rsidR="00950362" w:rsidRPr="00950362">
        <w:t>оектных организаций и групп</w:t>
      </w:r>
      <w:r w:rsidR="00950362">
        <w:t>. М:</w:t>
      </w:r>
      <w:r w:rsidR="003E74E7">
        <w:t xml:space="preserve"> </w:t>
      </w:r>
      <w:r w:rsidR="003E74E7" w:rsidRPr="003E74E7">
        <w:t>ООО «КОНКУРАТОР»</w:t>
      </w:r>
      <w:r w:rsidR="003E74E7">
        <w:t>,</w:t>
      </w:r>
      <w:r w:rsidR="00950362" w:rsidRPr="003E74E7">
        <w:t xml:space="preserve"> </w:t>
      </w:r>
      <w:r w:rsidR="00950362">
        <w:t>2016. 176</w:t>
      </w:r>
      <w:r w:rsidR="00D45085">
        <w:t xml:space="preserve"> с</w:t>
      </w:r>
      <w:r w:rsidR="00950362">
        <w:t xml:space="preserve">. </w:t>
      </w:r>
    </w:p>
    <w:sectPr w:rsidR="00310EA2" w:rsidRPr="00290F53" w:rsidSect="00E020C3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268F" w:rsidRDefault="00CD268F" w:rsidP="008911D1">
      <w:pPr>
        <w:spacing w:line="240" w:lineRule="auto"/>
      </w:pPr>
      <w:r>
        <w:separator/>
      </w:r>
    </w:p>
  </w:endnote>
  <w:endnote w:type="continuationSeparator" w:id="0">
    <w:p w:rsidR="00CD268F" w:rsidRDefault="00CD268F" w:rsidP="008911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tifakt">
    <w:altName w:val="MV Boli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3538" w:rsidRDefault="001D3538" w:rsidP="000F440E">
    <w:pPr>
      <w:pStyle w:val="a8"/>
      <w:framePr w:wrap="around" w:vAnchor="text" w:hAnchor="margin" w:xAlign="right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1D3538" w:rsidRDefault="001D3538" w:rsidP="009D5913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3538" w:rsidRDefault="001D3538">
    <w:pPr>
      <w:pStyle w:val="a8"/>
      <w:jc w:val="center"/>
    </w:pPr>
    <w:r>
      <w:fldChar w:fldCharType="begin"/>
    </w:r>
    <w:r>
      <w:instrText>PAGE   \* MERGEFORMAT</w:instrText>
    </w:r>
    <w:r>
      <w:fldChar w:fldCharType="separate"/>
    </w:r>
    <w:r w:rsidR="006E1770">
      <w:rPr>
        <w:noProof/>
      </w:rPr>
      <w:t>26</w:t>
    </w:r>
    <w:r>
      <w:fldChar w:fldCharType="end"/>
    </w:r>
  </w:p>
  <w:p w:rsidR="001D3538" w:rsidRDefault="001D3538" w:rsidP="009D5913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268F" w:rsidRDefault="00CD268F" w:rsidP="008911D1">
      <w:pPr>
        <w:spacing w:line="240" w:lineRule="auto"/>
      </w:pPr>
      <w:r>
        <w:separator/>
      </w:r>
    </w:p>
  </w:footnote>
  <w:footnote w:type="continuationSeparator" w:id="0">
    <w:p w:rsidR="00CD268F" w:rsidRDefault="00CD268F" w:rsidP="008911D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0EA2" w:rsidRDefault="00310EA2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0EA2" w:rsidRDefault="00310EA2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AB2DC6"/>
    <w:multiLevelType w:val="multilevel"/>
    <w:tmpl w:val="5B785E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1201F18"/>
    <w:multiLevelType w:val="hybridMultilevel"/>
    <w:tmpl w:val="248461EE"/>
    <w:lvl w:ilvl="0" w:tplc="002AC0B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3433030"/>
    <w:multiLevelType w:val="hybridMultilevel"/>
    <w:tmpl w:val="D0142F6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EBE0617"/>
    <w:multiLevelType w:val="multilevel"/>
    <w:tmpl w:val="947272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FA52259"/>
    <w:multiLevelType w:val="hybridMultilevel"/>
    <w:tmpl w:val="DEE466F4"/>
    <w:lvl w:ilvl="0" w:tplc="D68C4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B66D76"/>
    <w:multiLevelType w:val="hybridMultilevel"/>
    <w:tmpl w:val="266A2CDC"/>
    <w:lvl w:ilvl="0" w:tplc="39FE39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31176AD1"/>
    <w:multiLevelType w:val="hybridMultilevel"/>
    <w:tmpl w:val="9476FF3C"/>
    <w:lvl w:ilvl="0" w:tplc="06DA4E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3C682F78"/>
    <w:multiLevelType w:val="hybridMultilevel"/>
    <w:tmpl w:val="B2F25A88"/>
    <w:lvl w:ilvl="0" w:tplc="D68C4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35B464C"/>
    <w:multiLevelType w:val="multilevel"/>
    <w:tmpl w:val="36FCD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E402547"/>
    <w:multiLevelType w:val="hybridMultilevel"/>
    <w:tmpl w:val="266A2CDC"/>
    <w:lvl w:ilvl="0" w:tplc="39FE39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F1A6929"/>
    <w:multiLevelType w:val="hybridMultilevel"/>
    <w:tmpl w:val="0BD8C5D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58310BFB"/>
    <w:multiLevelType w:val="multilevel"/>
    <w:tmpl w:val="848A2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2E779EA"/>
    <w:multiLevelType w:val="hybridMultilevel"/>
    <w:tmpl w:val="BA8C3488"/>
    <w:lvl w:ilvl="0" w:tplc="D68C4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715F12CA"/>
    <w:multiLevelType w:val="hybridMultilevel"/>
    <w:tmpl w:val="E21CEC2C"/>
    <w:lvl w:ilvl="0" w:tplc="1688DA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7B3A341E"/>
    <w:multiLevelType w:val="hybridMultilevel"/>
    <w:tmpl w:val="2598B578"/>
    <w:lvl w:ilvl="0" w:tplc="D68C4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1"/>
  </w:num>
  <w:num w:numId="5">
    <w:abstractNumId w:val="14"/>
  </w:num>
  <w:num w:numId="6">
    <w:abstractNumId w:val="3"/>
  </w:num>
  <w:num w:numId="7">
    <w:abstractNumId w:val="11"/>
  </w:num>
  <w:num w:numId="8">
    <w:abstractNumId w:val="0"/>
  </w:num>
  <w:num w:numId="9">
    <w:abstractNumId w:val="6"/>
  </w:num>
  <w:num w:numId="10">
    <w:abstractNumId w:val="13"/>
  </w:num>
  <w:num w:numId="11">
    <w:abstractNumId w:val="7"/>
  </w:num>
  <w:num w:numId="12">
    <w:abstractNumId w:val="12"/>
  </w:num>
  <w:num w:numId="13">
    <w:abstractNumId w:val="2"/>
  </w:num>
  <w:num w:numId="14">
    <w:abstractNumId w:val="10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23B"/>
    <w:rsid w:val="000064AD"/>
    <w:rsid w:val="00013F69"/>
    <w:rsid w:val="00014283"/>
    <w:rsid w:val="00040078"/>
    <w:rsid w:val="00084B3D"/>
    <w:rsid w:val="0009646B"/>
    <w:rsid w:val="000B2AC8"/>
    <w:rsid w:val="000C0796"/>
    <w:rsid w:val="000D7D95"/>
    <w:rsid w:val="000F6C59"/>
    <w:rsid w:val="00134502"/>
    <w:rsid w:val="001D3538"/>
    <w:rsid w:val="002504C2"/>
    <w:rsid w:val="00290F53"/>
    <w:rsid w:val="00297368"/>
    <w:rsid w:val="002D3917"/>
    <w:rsid w:val="00310EA2"/>
    <w:rsid w:val="00321219"/>
    <w:rsid w:val="00341E8A"/>
    <w:rsid w:val="003619EB"/>
    <w:rsid w:val="003A7A37"/>
    <w:rsid w:val="003E414F"/>
    <w:rsid w:val="003E74E7"/>
    <w:rsid w:val="003E77E0"/>
    <w:rsid w:val="00401F46"/>
    <w:rsid w:val="00457685"/>
    <w:rsid w:val="004B298C"/>
    <w:rsid w:val="004D0F26"/>
    <w:rsid w:val="004D6BCF"/>
    <w:rsid w:val="004F19DB"/>
    <w:rsid w:val="004F4393"/>
    <w:rsid w:val="0050579E"/>
    <w:rsid w:val="005369EA"/>
    <w:rsid w:val="005619D4"/>
    <w:rsid w:val="00577422"/>
    <w:rsid w:val="005870E9"/>
    <w:rsid w:val="005B3555"/>
    <w:rsid w:val="005B4028"/>
    <w:rsid w:val="006010E1"/>
    <w:rsid w:val="00635020"/>
    <w:rsid w:val="0064107E"/>
    <w:rsid w:val="006501FF"/>
    <w:rsid w:val="006838FC"/>
    <w:rsid w:val="00694CB8"/>
    <w:rsid w:val="006A7725"/>
    <w:rsid w:val="006C759D"/>
    <w:rsid w:val="006E1770"/>
    <w:rsid w:val="006F75B3"/>
    <w:rsid w:val="007D7491"/>
    <w:rsid w:val="007E1724"/>
    <w:rsid w:val="00800DD1"/>
    <w:rsid w:val="00843BBD"/>
    <w:rsid w:val="008713E9"/>
    <w:rsid w:val="00882C40"/>
    <w:rsid w:val="008911D1"/>
    <w:rsid w:val="0089233C"/>
    <w:rsid w:val="008A52B4"/>
    <w:rsid w:val="008B4095"/>
    <w:rsid w:val="008C3F7B"/>
    <w:rsid w:val="00911AC4"/>
    <w:rsid w:val="00921CD9"/>
    <w:rsid w:val="0093340D"/>
    <w:rsid w:val="00950362"/>
    <w:rsid w:val="009816C5"/>
    <w:rsid w:val="009D5ED8"/>
    <w:rsid w:val="00A0019B"/>
    <w:rsid w:val="00A20A5D"/>
    <w:rsid w:val="00A37477"/>
    <w:rsid w:val="00A62FF3"/>
    <w:rsid w:val="00A952CF"/>
    <w:rsid w:val="00AD48DD"/>
    <w:rsid w:val="00B03EA6"/>
    <w:rsid w:val="00B05041"/>
    <w:rsid w:val="00B05C25"/>
    <w:rsid w:val="00B05F5E"/>
    <w:rsid w:val="00B65F99"/>
    <w:rsid w:val="00B66438"/>
    <w:rsid w:val="00B857A1"/>
    <w:rsid w:val="00BB1B74"/>
    <w:rsid w:val="00BB664F"/>
    <w:rsid w:val="00BD20A0"/>
    <w:rsid w:val="00BE6F77"/>
    <w:rsid w:val="00C14243"/>
    <w:rsid w:val="00C2103F"/>
    <w:rsid w:val="00C66E5E"/>
    <w:rsid w:val="00C807FB"/>
    <w:rsid w:val="00C818BB"/>
    <w:rsid w:val="00C84B9E"/>
    <w:rsid w:val="00CA042A"/>
    <w:rsid w:val="00CC123B"/>
    <w:rsid w:val="00CD268F"/>
    <w:rsid w:val="00D24C65"/>
    <w:rsid w:val="00D45085"/>
    <w:rsid w:val="00D45D62"/>
    <w:rsid w:val="00D87ED7"/>
    <w:rsid w:val="00DA21B1"/>
    <w:rsid w:val="00E020C3"/>
    <w:rsid w:val="00E34B6C"/>
    <w:rsid w:val="00E36D71"/>
    <w:rsid w:val="00E54156"/>
    <w:rsid w:val="00E927AE"/>
    <w:rsid w:val="00E96092"/>
    <w:rsid w:val="00EA3A93"/>
    <w:rsid w:val="00EA4668"/>
    <w:rsid w:val="00ED74D4"/>
    <w:rsid w:val="00EE2EF2"/>
    <w:rsid w:val="00EE4627"/>
    <w:rsid w:val="00EF1BC8"/>
    <w:rsid w:val="00EF3B15"/>
    <w:rsid w:val="00F60829"/>
    <w:rsid w:val="00F77258"/>
    <w:rsid w:val="00FB1229"/>
    <w:rsid w:val="00FB4F0E"/>
    <w:rsid w:val="00FF0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0C3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020C3"/>
    <w:pPr>
      <w:keepNext/>
      <w:keepLines/>
      <w:ind w:firstLine="0"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020C3"/>
    <w:pPr>
      <w:keepNext/>
      <w:keepLines/>
      <w:outlineLvl w:val="1"/>
    </w:pPr>
    <w:rPr>
      <w:rFonts w:eastAsiaTheme="majorEastAsia" w:cstheme="majorBidi"/>
      <w:b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B122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020C3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rsid w:val="00E020C3"/>
    <w:rPr>
      <w:rFonts w:ascii="Times New Roman" w:eastAsiaTheme="majorEastAsia" w:hAnsi="Times New Roman" w:cstheme="majorBidi"/>
      <w:b/>
      <w:sz w:val="28"/>
      <w:szCs w:val="26"/>
    </w:rPr>
  </w:style>
  <w:style w:type="paragraph" w:styleId="a3">
    <w:name w:val="List Paragraph"/>
    <w:basedOn w:val="a"/>
    <w:uiPriority w:val="34"/>
    <w:qFormat/>
    <w:rsid w:val="00BE6F77"/>
    <w:pPr>
      <w:ind w:left="720"/>
      <w:contextualSpacing/>
    </w:pPr>
  </w:style>
  <w:style w:type="paragraph" w:styleId="a4">
    <w:name w:val="TOC Heading"/>
    <w:basedOn w:val="1"/>
    <w:next w:val="a"/>
    <w:uiPriority w:val="39"/>
    <w:unhideWhenUsed/>
    <w:qFormat/>
    <w:rsid w:val="0050579E"/>
    <w:pPr>
      <w:spacing w:before="240" w:line="259" w:lineRule="auto"/>
      <w:jc w:val="left"/>
      <w:outlineLvl w:val="9"/>
    </w:pPr>
    <w:rPr>
      <w:rFonts w:asciiTheme="majorHAnsi" w:hAnsiTheme="majorHAnsi"/>
      <w:b w:val="0"/>
      <w:caps w:val="0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50579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0579E"/>
    <w:pPr>
      <w:spacing w:after="100"/>
      <w:ind w:left="280"/>
    </w:pPr>
  </w:style>
  <w:style w:type="character" w:styleId="a5">
    <w:name w:val="Hyperlink"/>
    <w:basedOn w:val="a0"/>
    <w:uiPriority w:val="99"/>
    <w:unhideWhenUsed/>
    <w:rsid w:val="0050579E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911D1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911D1"/>
    <w:rPr>
      <w:rFonts w:ascii="Times New Roman" w:hAnsi="Times New Roman"/>
      <w:sz w:val="28"/>
    </w:rPr>
  </w:style>
  <w:style w:type="paragraph" w:styleId="a8">
    <w:name w:val="footer"/>
    <w:basedOn w:val="a"/>
    <w:link w:val="a9"/>
    <w:uiPriority w:val="99"/>
    <w:unhideWhenUsed/>
    <w:rsid w:val="008911D1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911D1"/>
    <w:rPr>
      <w:rFonts w:ascii="Times New Roman" w:hAnsi="Times New Roman"/>
      <w:sz w:val="28"/>
    </w:rPr>
  </w:style>
  <w:style w:type="table" w:styleId="aa">
    <w:name w:val="Table Grid"/>
    <w:basedOn w:val="a1"/>
    <w:uiPriority w:val="39"/>
    <w:rsid w:val="008911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">
    <w:name w:val="p"/>
    <w:basedOn w:val="a"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ph">
    <w:name w:val="ph"/>
    <w:basedOn w:val="a0"/>
    <w:rsid w:val="00FB1229"/>
  </w:style>
  <w:style w:type="character" w:customStyle="1" w:styleId="50">
    <w:name w:val="Заголовок 5 Знак"/>
    <w:basedOn w:val="a0"/>
    <w:link w:val="5"/>
    <w:uiPriority w:val="9"/>
    <w:semiHidden/>
    <w:rsid w:val="00FB1229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character" w:customStyle="1" w:styleId="teaser">
    <w:name w:val="teaser"/>
    <w:basedOn w:val="a0"/>
    <w:rsid w:val="00FB1229"/>
  </w:style>
  <w:style w:type="paragraph" w:styleId="ab">
    <w:name w:val="Normal (Web)"/>
    <w:basedOn w:val="a"/>
    <w:uiPriority w:val="99"/>
    <w:semiHidden/>
    <w:unhideWhenUsed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li">
    <w:name w:val="li"/>
    <w:basedOn w:val="a"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notetitle">
    <w:name w:val="notetitle"/>
    <w:basedOn w:val="a0"/>
    <w:rsid w:val="00FB1229"/>
  </w:style>
  <w:style w:type="paragraph" w:customStyle="1" w:styleId="ac">
    <w:name w:val="Базовый"/>
    <w:uiPriority w:val="99"/>
    <w:rsid w:val="001D3538"/>
    <w:pPr>
      <w:suppressAutoHyphens/>
      <w:spacing w:after="0" w:line="100" w:lineRule="atLeas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Заглавие"/>
    <w:basedOn w:val="ac"/>
    <w:uiPriority w:val="99"/>
    <w:rsid w:val="001D3538"/>
    <w:pPr>
      <w:jc w:val="center"/>
    </w:pPr>
    <w:rPr>
      <w:sz w:val="28"/>
    </w:rPr>
  </w:style>
  <w:style w:type="paragraph" w:styleId="ae">
    <w:name w:val="Subtitle"/>
    <w:basedOn w:val="ac"/>
    <w:link w:val="af"/>
    <w:uiPriority w:val="99"/>
    <w:qFormat/>
    <w:rsid w:val="001D3538"/>
    <w:pPr>
      <w:jc w:val="center"/>
    </w:pPr>
    <w:rPr>
      <w:rFonts w:eastAsia="Calibri"/>
      <w:lang w:val="x-none"/>
    </w:rPr>
  </w:style>
  <w:style w:type="character" w:customStyle="1" w:styleId="af">
    <w:name w:val="Подзаголовок Знак"/>
    <w:basedOn w:val="a0"/>
    <w:link w:val="ae"/>
    <w:uiPriority w:val="99"/>
    <w:rsid w:val="001D3538"/>
    <w:rPr>
      <w:rFonts w:ascii="Times New Roman" w:eastAsia="Calibri" w:hAnsi="Times New Roman" w:cs="Times New Roman"/>
      <w:sz w:val="20"/>
      <w:szCs w:val="20"/>
      <w:lang w:val="x-none" w:eastAsia="ru-RU"/>
    </w:rPr>
  </w:style>
  <w:style w:type="character" w:styleId="af0">
    <w:name w:val="page number"/>
    <w:uiPriority w:val="99"/>
    <w:rsid w:val="001D3538"/>
    <w:rPr>
      <w:rFonts w:cs="Times New Roman"/>
    </w:rPr>
  </w:style>
  <w:style w:type="paragraph" w:styleId="af1">
    <w:name w:val="Balloon Text"/>
    <w:basedOn w:val="a"/>
    <w:link w:val="af2"/>
    <w:uiPriority w:val="99"/>
    <w:semiHidden/>
    <w:unhideWhenUsed/>
    <w:rsid w:val="00F6082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F608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0C3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020C3"/>
    <w:pPr>
      <w:keepNext/>
      <w:keepLines/>
      <w:ind w:firstLine="0"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020C3"/>
    <w:pPr>
      <w:keepNext/>
      <w:keepLines/>
      <w:outlineLvl w:val="1"/>
    </w:pPr>
    <w:rPr>
      <w:rFonts w:eastAsiaTheme="majorEastAsia" w:cstheme="majorBidi"/>
      <w:b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B122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020C3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rsid w:val="00E020C3"/>
    <w:rPr>
      <w:rFonts w:ascii="Times New Roman" w:eastAsiaTheme="majorEastAsia" w:hAnsi="Times New Roman" w:cstheme="majorBidi"/>
      <w:b/>
      <w:sz w:val="28"/>
      <w:szCs w:val="26"/>
    </w:rPr>
  </w:style>
  <w:style w:type="paragraph" w:styleId="a3">
    <w:name w:val="List Paragraph"/>
    <w:basedOn w:val="a"/>
    <w:uiPriority w:val="34"/>
    <w:qFormat/>
    <w:rsid w:val="00BE6F77"/>
    <w:pPr>
      <w:ind w:left="720"/>
      <w:contextualSpacing/>
    </w:pPr>
  </w:style>
  <w:style w:type="paragraph" w:styleId="a4">
    <w:name w:val="TOC Heading"/>
    <w:basedOn w:val="1"/>
    <w:next w:val="a"/>
    <w:uiPriority w:val="39"/>
    <w:unhideWhenUsed/>
    <w:qFormat/>
    <w:rsid w:val="0050579E"/>
    <w:pPr>
      <w:spacing w:before="240" w:line="259" w:lineRule="auto"/>
      <w:jc w:val="left"/>
      <w:outlineLvl w:val="9"/>
    </w:pPr>
    <w:rPr>
      <w:rFonts w:asciiTheme="majorHAnsi" w:hAnsiTheme="majorHAnsi"/>
      <w:b w:val="0"/>
      <w:caps w:val="0"/>
      <w:color w:val="2E74B5" w:themeColor="accent1" w:themeShade="BF"/>
      <w:sz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50579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0579E"/>
    <w:pPr>
      <w:spacing w:after="100"/>
      <w:ind w:left="280"/>
    </w:pPr>
  </w:style>
  <w:style w:type="character" w:styleId="a5">
    <w:name w:val="Hyperlink"/>
    <w:basedOn w:val="a0"/>
    <w:uiPriority w:val="99"/>
    <w:unhideWhenUsed/>
    <w:rsid w:val="0050579E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911D1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911D1"/>
    <w:rPr>
      <w:rFonts w:ascii="Times New Roman" w:hAnsi="Times New Roman"/>
      <w:sz w:val="28"/>
    </w:rPr>
  </w:style>
  <w:style w:type="paragraph" w:styleId="a8">
    <w:name w:val="footer"/>
    <w:basedOn w:val="a"/>
    <w:link w:val="a9"/>
    <w:uiPriority w:val="99"/>
    <w:unhideWhenUsed/>
    <w:rsid w:val="008911D1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911D1"/>
    <w:rPr>
      <w:rFonts w:ascii="Times New Roman" w:hAnsi="Times New Roman"/>
      <w:sz w:val="28"/>
    </w:rPr>
  </w:style>
  <w:style w:type="table" w:styleId="aa">
    <w:name w:val="Table Grid"/>
    <w:basedOn w:val="a1"/>
    <w:uiPriority w:val="39"/>
    <w:rsid w:val="008911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">
    <w:name w:val="p"/>
    <w:basedOn w:val="a"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ph">
    <w:name w:val="ph"/>
    <w:basedOn w:val="a0"/>
    <w:rsid w:val="00FB1229"/>
  </w:style>
  <w:style w:type="character" w:customStyle="1" w:styleId="50">
    <w:name w:val="Заголовок 5 Знак"/>
    <w:basedOn w:val="a0"/>
    <w:link w:val="5"/>
    <w:uiPriority w:val="9"/>
    <w:semiHidden/>
    <w:rsid w:val="00FB1229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character" w:customStyle="1" w:styleId="teaser">
    <w:name w:val="teaser"/>
    <w:basedOn w:val="a0"/>
    <w:rsid w:val="00FB1229"/>
  </w:style>
  <w:style w:type="paragraph" w:styleId="ab">
    <w:name w:val="Normal (Web)"/>
    <w:basedOn w:val="a"/>
    <w:uiPriority w:val="99"/>
    <w:semiHidden/>
    <w:unhideWhenUsed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paragraph" w:customStyle="1" w:styleId="li">
    <w:name w:val="li"/>
    <w:basedOn w:val="a"/>
    <w:rsid w:val="00FB1229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notetitle">
    <w:name w:val="notetitle"/>
    <w:basedOn w:val="a0"/>
    <w:rsid w:val="00FB1229"/>
  </w:style>
  <w:style w:type="paragraph" w:customStyle="1" w:styleId="ac">
    <w:name w:val="Базовый"/>
    <w:uiPriority w:val="99"/>
    <w:rsid w:val="001D3538"/>
    <w:pPr>
      <w:suppressAutoHyphens/>
      <w:spacing w:after="0" w:line="100" w:lineRule="atLeas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Заглавие"/>
    <w:basedOn w:val="ac"/>
    <w:uiPriority w:val="99"/>
    <w:rsid w:val="001D3538"/>
    <w:pPr>
      <w:jc w:val="center"/>
    </w:pPr>
    <w:rPr>
      <w:sz w:val="28"/>
    </w:rPr>
  </w:style>
  <w:style w:type="paragraph" w:styleId="ae">
    <w:name w:val="Subtitle"/>
    <w:basedOn w:val="ac"/>
    <w:link w:val="af"/>
    <w:uiPriority w:val="99"/>
    <w:qFormat/>
    <w:rsid w:val="001D3538"/>
    <w:pPr>
      <w:jc w:val="center"/>
    </w:pPr>
    <w:rPr>
      <w:rFonts w:eastAsia="Calibri"/>
      <w:lang w:val="x-none"/>
    </w:rPr>
  </w:style>
  <w:style w:type="character" w:customStyle="1" w:styleId="af">
    <w:name w:val="Подзаголовок Знак"/>
    <w:basedOn w:val="a0"/>
    <w:link w:val="ae"/>
    <w:uiPriority w:val="99"/>
    <w:rsid w:val="001D3538"/>
    <w:rPr>
      <w:rFonts w:ascii="Times New Roman" w:eastAsia="Calibri" w:hAnsi="Times New Roman" w:cs="Times New Roman"/>
      <w:sz w:val="20"/>
      <w:szCs w:val="20"/>
      <w:lang w:val="x-none" w:eastAsia="ru-RU"/>
    </w:rPr>
  </w:style>
  <w:style w:type="character" w:styleId="af0">
    <w:name w:val="page number"/>
    <w:uiPriority w:val="99"/>
    <w:rsid w:val="001D3538"/>
    <w:rPr>
      <w:rFonts w:cs="Times New Roman"/>
    </w:rPr>
  </w:style>
  <w:style w:type="paragraph" w:styleId="af1">
    <w:name w:val="Balloon Text"/>
    <w:basedOn w:val="a"/>
    <w:link w:val="af2"/>
    <w:uiPriority w:val="99"/>
    <w:semiHidden/>
    <w:unhideWhenUsed/>
    <w:rsid w:val="00F6082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F608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4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87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67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37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6684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4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6438313">
              <w:marLeft w:val="0"/>
              <w:marRight w:val="0"/>
              <w:marTop w:val="0"/>
              <w:marBottom w:val="0"/>
              <w:divBdr>
                <w:top w:val="single" w:sz="6" w:space="15" w:color="CCCCCC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03435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single" w:sz="6" w:space="15" w:color="CCCCCC"/>
                <w:right w:val="none" w:sz="0" w:space="0" w:color="auto"/>
              </w:divBdr>
            </w:div>
          </w:divsChild>
        </w:div>
        <w:div w:id="15615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03919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54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2068034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40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584802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58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36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2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47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2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778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5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85918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45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7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0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36087C-4082-42C3-87F0-2CBE427F0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3573</Words>
  <Characters>20367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23893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554</dc:creator>
  <cp:lastModifiedBy>Eximer</cp:lastModifiedBy>
  <cp:revision>4</cp:revision>
  <dcterms:created xsi:type="dcterms:W3CDTF">2020-02-24T21:43:00Z</dcterms:created>
  <dcterms:modified xsi:type="dcterms:W3CDTF">2020-02-28T17:50:00Z</dcterms:modified>
</cp:coreProperties>
</file>